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E2" w:rsidRDefault="00A2507B">
      <w:pPr>
        <w:pStyle w:val="1"/>
        <w:spacing w:line="576" w:lineRule="exact"/>
        <w:jc w:val="center"/>
        <w:rPr>
          <w:rFonts w:ascii="黑体" w:eastAsia="黑体" w:hAnsi="黑体" w:cs="黑体"/>
        </w:rPr>
      </w:pPr>
      <w:r>
        <w:rPr>
          <w:rFonts w:ascii="黑体" w:eastAsia="黑体" w:hAnsi="黑体" w:cs="黑体" w:hint="eastAsia"/>
        </w:rPr>
        <w:t>剑阁县2023年11月环境信访办理情况公示</w:t>
      </w:r>
    </w:p>
    <w:tbl>
      <w:tblPr>
        <w:tblStyle w:val="a6"/>
        <w:tblpPr w:leftFromText="180" w:rightFromText="180" w:vertAnchor="text" w:horzAnchor="page" w:tblpX="1401" w:tblpY="147"/>
        <w:tblOverlap w:val="never"/>
        <w:tblW w:w="14709" w:type="dxa"/>
        <w:tblLayout w:type="fixed"/>
        <w:tblLook w:val="04A0"/>
      </w:tblPr>
      <w:tblGrid>
        <w:gridCol w:w="675"/>
        <w:gridCol w:w="851"/>
        <w:gridCol w:w="909"/>
        <w:gridCol w:w="792"/>
        <w:gridCol w:w="1145"/>
        <w:gridCol w:w="2257"/>
        <w:gridCol w:w="8080"/>
      </w:tblGrid>
      <w:tr w:rsidR="003C4AE2">
        <w:trPr>
          <w:cantSplit/>
          <w:trHeight w:val="640"/>
        </w:trPr>
        <w:tc>
          <w:tcPr>
            <w:tcW w:w="675"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851"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信访</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来源</w:t>
            </w:r>
          </w:p>
        </w:tc>
        <w:tc>
          <w:tcPr>
            <w:tcW w:w="909"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地址</w:t>
            </w:r>
          </w:p>
        </w:tc>
        <w:tc>
          <w:tcPr>
            <w:tcW w:w="792"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类别</w:t>
            </w:r>
          </w:p>
        </w:tc>
        <w:tc>
          <w:tcPr>
            <w:tcW w:w="1145"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投诉时间</w:t>
            </w:r>
          </w:p>
        </w:tc>
        <w:tc>
          <w:tcPr>
            <w:tcW w:w="2257"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内容</w:t>
            </w:r>
          </w:p>
        </w:tc>
        <w:tc>
          <w:tcPr>
            <w:tcW w:w="8080"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办理情况</w:t>
            </w:r>
          </w:p>
        </w:tc>
      </w:tr>
      <w:tr w:rsidR="003C4AE2">
        <w:trPr>
          <w:cantSplit/>
        </w:trPr>
        <w:tc>
          <w:tcPr>
            <w:tcW w:w="675" w:type="dxa"/>
            <w:vAlign w:val="center"/>
          </w:tcPr>
          <w:p w:rsidR="003C4AE2" w:rsidRDefault="00A2507B">
            <w:pPr>
              <w:jc w:val="center"/>
              <w:rPr>
                <w:rFonts w:ascii="宋体" w:hAnsi="宋体" w:cs="宋体"/>
                <w:sz w:val="18"/>
                <w:szCs w:val="18"/>
              </w:rPr>
            </w:pPr>
            <w:r>
              <w:rPr>
                <w:rFonts w:ascii="宋体" w:hAnsi="宋体" w:cs="宋体" w:hint="eastAsia"/>
                <w:sz w:val="18"/>
                <w:szCs w:val="18"/>
              </w:rPr>
              <w:t>1</w:t>
            </w:r>
          </w:p>
        </w:tc>
        <w:tc>
          <w:tcPr>
            <w:tcW w:w="851" w:type="dxa"/>
            <w:vAlign w:val="center"/>
          </w:tcPr>
          <w:p w:rsidR="003C4AE2" w:rsidRDefault="00A2507B">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3C4AE2" w:rsidRDefault="00A2507B">
            <w:pPr>
              <w:jc w:val="center"/>
              <w:rPr>
                <w:rFonts w:ascii="宋体" w:hAnsi="宋体" w:cs="宋体"/>
                <w:sz w:val="18"/>
                <w:szCs w:val="18"/>
              </w:rPr>
            </w:pPr>
            <w:r>
              <w:rPr>
                <w:rFonts w:hint="eastAsia"/>
                <w:sz w:val="18"/>
                <w:szCs w:val="18"/>
              </w:rPr>
              <w:t>龙源镇兴泉村</w:t>
            </w:r>
          </w:p>
        </w:tc>
        <w:tc>
          <w:tcPr>
            <w:tcW w:w="792" w:type="dxa"/>
            <w:vAlign w:val="center"/>
          </w:tcPr>
          <w:p w:rsidR="003C4AE2" w:rsidRDefault="00A2507B">
            <w:pPr>
              <w:jc w:val="center"/>
              <w:rPr>
                <w:rFonts w:ascii="宋体" w:hAnsi="宋体" w:cs="宋体"/>
                <w:sz w:val="18"/>
                <w:szCs w:val="18"/>
              </w:rPr>
            </w:pPr>
            <w:r>
              <w:rPr>
                <w:rFonts w:hint="eastAsia"/>
                <w:sz w:val="18"/>
                <w:szCs w:val="18"/>
              </w:rPr>
              <w:t>畜禽养殖</w:t>
            </w:r>
          </w:p>
        </w:tc>
        <w:tc>
          <w:tcPr>
            <w:tcW w:w="1145" w:type="dxa"/>
            <w:vAlign w:val="center"/>
          </w:tcPr>
          <w:p w:rsidR="003C4AE2" w:rsidRDefault="00A2507B">
            <w:pPr>
              <w:jc w:val="center"/>
              <w:rPr>
                <w:rFonts w:ascii="宋体" w:hAnsi="宋体" w:cs="宋体"/>
                <w:sz w:val="18"/>
                <w:szCs w:val="18"/>
              </w:rPr>
            </w:pPr>
            <w:r>
              <w:rPr>
                <w:rFonts w:hint="eastAsia"/>
                <w:sz w:val="18"/>
                <w:szCs w:val="18"/>
              </w:rPr>
              <w:t>2023.11.05</w:t>
            </w:r>
          </w:p>
        </w:tc>
        <w:tc>
          <w:tcPr>
            <w:tcW w:w="2257" w:type="dxa"/>
            <w:vAlign w:val="center"/>
          </w:tcPr>
          <w:p w:rsidR="003C4AE2" w:rsidRDefault="00A2507B">
            <w:pPr>
              <w:rPr>
                <w:rFonts w:ascii="宋体" w:hAnsi="宋体" w:cs="宋体"/>
                <w:sz w:val="18"/>
                <w:szCs w:val="18"/>
              </w:rPr>
            </w:pPr>
            <w:r>
              <w:rPr>
                <w:rFonts w:hint="eastAsia"/>
                <w:sz w:val="18"/>
                <w:szCs w:val="18"/>
              </w:rPr>
              <w:t>反映：巨星公司养殖场污水排放不达标，污染水井，要求解决村民饮水问题。</w:t>
            </w:r>
          </w:p>
        </w:tc>
        <w:tc>
          <w:tcPr>
            <w:tcW w:w="8080" w:type="dxa"/>
            <w:vAlign w:val="center"/>
          </w:tcPr>
          <w:p w:rsidR="003C4AE2" w:rsidRDefault="00A2507B" w:rsidP="006E344B">
            <w:pPr>
              <w:rPr>
                <w:rFonts w:ascii="宋体" w:hAnsi="宋体" w:cs="宋体"/>
                <w:sz w:val="18"/>
                <w:szCs w:val="18"/>
              </w:rPr>
            </w:pPr>
            <w:r>
              <w:rPr>
                <w:rFonts w:hint="eastAsia"/>
                <w:sz w:val="18"/>
                <w:szCs w:val="18"/>
              </w:rPr>
              <w:t>剑阁生态环境局要求龙源镇进行协调处理，经核实，群众反映的是巨星农牧有限公司龙源种猪场，</w:t>
            </w:r>
            <w:r w:rsidR="00AE17B6">
              <w:rPr>
                <w:rFonts w:hint="eastAsia"/>
                <w:sz w:val="18"/>
                <w:szCs w:val="18"/>
              </w:rPr>
              <w:t>该养殖场</w:t>
            </w:r>
            <w:r>
              <w:rPr>
                <w:rFonts w:hint="eastAsia"/>
                <w:sz w:val="18"/>
                <w:szCs w:val="18"/>
              </w:rPr>
              <w:t>设计年出栏仔猪</w:t>
            </w:r>
            <w:r>
              <w:rPr>
                <w:rFonts w:hint="eastAsia"/>
                <w:sz w:val="18"/>
                <w:szCs w:val="18"/>
              </w:rPr>
              <w:t>24</w:t>
            </w:r>
            <w:r>
              <w:rPr>
                <w:rFonts w:hint="eastAsia"/>
                <w:sz w:val="18"/>
                <w:szCs w:val="18"/>
              </w:rPr>
              <w:t>万头、母猪</w:t>
            </w:r>
            <w:r>
              <w:rPr>
                <w:rFonts w:hint="eastAsia"/>
                <w:sz w:val="18"/>
                <w:szCs w:val="18"/>
              </w:rPr>
              <w:t>1</w:t>
            </w:r>
            <w:r>
              <w:rPr>
                <w:rFonts w:hint="eastAsia"/>
                <w:sz w:val="18"/>
                <w:szCs w:val="18"/>
              </w:rPr>
              <w:t>万</w:t>
            </w:r>
            <w:r w:rsidR="00AE17B6">
              <w:rPr>
                <w:rFonts w:hint="eastAsia"/>
                <w:sz w:val="18"/>
                <w:szCs w:val="18"/>
              </w:rPr>
              <w:t>头</w:t>
            </w:r>
            <w:r>
              <w:rPr>
                <w:rFonts w:hint="eastAsia"/>
                <w:sz w:val="18"/>
                <w:szCs w:val="18"/>
              </w:rPr>
              <w:t>。项目于</w:t>
            </w:r>
            <w:r>
              <w:rPr>
                <w:rFonts w:hint="eastAsia"/>
                <w:sz w:val="18"/>
                <w:szCs w:val="18"/>
              </w:rPr>
              <w:t>2021</w:t>
            </w:r>
            <w:r>
              <w:rPr>
                <w:rFonts w:hint="eastAsia"/>
                <w:sz w:val="18"/>
                <w:szCs w:val="18"/>
              </w:rPr>
              <w:t>年</w:t>
            </w:r>
            <w:r>
              <w:rPr>
                <w:rFonts w:hint="eastAsia"/>
                <w:sz w:val="18"/>
                <w:szCs w:val="18"/>
              </w:rPr>
              <w:t>10</w:t>
            </w:r>
            <w:r>
              <w:rPr>
                <w:rFonts w:hint="eastAsia"/>
                <w:sz w:val="18"/>
                <w:szCs w:val="18"/>
              </w:rPr>
              <w:t>月建成并投入运行，现存栏生猪</w:t>
            </w:r>
            <w:r>
              <w:rPr>
                <w:rFonts w:hint="eastAsia"/>
                <w:sz w:val="18"/>
                <w:szCs w:val="18"/>
              </w:rPr>
              <w:t>2</w:t>
            </w:r>
            <w:r>
              <w:rPr>
                <w:rFonts w:hint="eastAsia"/>
                <w:sz w:val="18"/>
                <w:szCs w:val="18"/>
              </w:rPr>
              <w:t>万头（母猪</w:t>
            </w:r>
            <w:r>
              <w:rPr>
                <w:rFonts w:hint="eastAsia"/>
                <w:sz w:val="18"/>
                <w:szCs w:val="18"/>
              </w:rPr>
              <w:t>1</w:t>
            </w:r>
            <w:r>
              <w:rPr>
                <w:rFonts w:hint="eastAsia"/>
                <w:sz w:val="18"/>
                <w:szCs w:val="18"/>
              </w:rPr>
              <w:t>万</w:t>
            </w:r>
            <w:r w:rsidR="00AE17B6">
              <w:rPr>
                <w:rFonts w:hint="eastAsia"/>
                <w:sz w:val="18"/>
                <w:szCs w:val="18"/>
              </w:rPr>
              <w:t>头</w:t>
            </w:r>
            <w:r>
              <w:rPr>
                <w:rFonts w:hint="eastAsia"/>
                <w:sz w:val="18"/>
                <w:szCs w:val="18"/>
              </w:rPr>
              <w:t>、仔猪</w:t>
            </w:r>
            <w:r>
              <w:rPr>
                <w:rFonts w:hint="eastAsia"/>
                <w:sz w:val="18"/>
                <w:szCs w:val="18"/>
              </w:rPr>
              <w:t>1</w:t>
            </w:r>
            <w:r>
              <w:rPr>
                <w:rFonts w:hint="eastAsia"/>
                <w:sz w:val="18"/>
                <w:szCs w:val="18"/>
              </w:rPr>
              <w:t>万</w:t>
            </w:r>
            <w:r w:rsidR="00AE17B6">
              <w:rPr>
                <w:rFonts w:hint="eastAsia"/>
                <w:sz w:val="18"/>
                <w:szCs w:val="18"/>
              </w:rPr>
              <w:t>头</w:t>
            </w:r>
            <w:r>
              <w:rPr>
                <w:rFonts w:hint="eastAsia"/>
                <w:sz w:val="18"/>
                <w:szCs w:val="18"/>
              </w:rPr>
              <w:t>）。公司</w:t>
            </w:r>
            <w:r w:rsidR="00AE17B6">
              <w:rPr>
                <w:rFonts w:hint="eastAsia"/>
                <w:sz w:val="18"/>
                <w:szCs w:val="18"/>
              </w:rPr>
              <w:t>安装有干湿分离设备，</w:t>
            </w:r>
            <w:r>
              <w:rPr>
                <w:rFonts w:hint="eastAsia"/>
                <w:sz w:val="18"/>
                <w:szCs w:val="18"/>
              </w:rPr>
              <w:t>建有暴晒池、沼气池、沉淀池、</w:t>
            </w:r>
            <w:r w:rsidR="00AE17B6">
              <w:rPr>
                <w:rFonts w:hint="eastAsia"/>
                <w:sz w:val="18"/>
                <w:szCs w:val="18"/>
              </w:rPr>
              <w:t>收集池</w:t>
            </w:r>
            <w:r>
              <w:rPr>
                <w:rFonts w:hint="eastAsia"/>
                <w:sz w:val="18"/>
                <w:szCs w:val="18"/>
              </w:rPr>
              <w:t>等污水</w:t>
            </w:r>
            <w:r w:rsidR="00AE17B6">
              <w:rPr>
                <w:rFonts w:hint="eastAsia"/>
                <w:sz w:val="18"/>
                <w:szCs w:val="18"/>
              </w:rPr>
              <w:t>收集、</w:t>
            </w:r>
            <w:r>
              <w:rPr>
                <w:rFonts w:hint="eastAsia"/>
                <w:sz w:val="18"/>
                <w:szCs w:val="18"/>
              </w:rPr>
              <w:t>处理设施</w:t>
            </w:r>
            <w:r w:rsidR="006E344B">
              <w:rPr>
                <w:rFonts w:hint="eastAsia"/>
                <w:sz w:val="18"/>
                <w:szCs w:val="18"/>
              </w:rPr>
              <w:t>并正常运行</w:t>
            </w:r>
            <w:r>
              <w:rPr>
                <w:rFonts w:hint="eastAsia"/>
                <w:sz w:val="18"/>
                <w:szCs w:val="18"/>
              </w:rPr>
              <w:t>。针对群众反映的污水污染水井的情况，前期生态环境局已组织对水井水质进行了监测，结果显示水质达标。但因养殖场确实距离农户水井较近，对水井有较大的威胁，已要求巨星公司出资，龙源政府统筹规划，彻底解决周边群众饮水问题。经多方勘探、考证，最终决定在附近挖一口深井（</w:t>
            </w:r>
            <w:r w:rsidR="006E344B">
              <w:rPr>
                <w:rFonts w:hint="eastAsia"/>
                <w:sz w:val="18"/>
                <w:szCs w:val="18"/>
              </w:rPr>
              <w:t>预计井深</w:t>
            </w:r>
            <w:r>
              <w:rPr>
                <w:rFonts w:hint="eastAsia"/>
                <w:sz w:val="18"/>
                <w:szCs w:val="18"/>
              </w:rPr>
              <w:t>150</w:t>
            </w:r>
            <w:r>
              <w:rPr>
                <w:rFonts w:hint="eastAsia"/>
                <w:sz w:val="18"/>
                <w:szCs w:val="18"/>
              </w:rPr>
              <w:t>米，每月保底</w:t>
            </w:r>
            <w:r w:rsidR="006E344B">
              <w:rPr>
                <w:rFonts w:hint="eastAsia"/>
                <w:sz w:val="18"/>
                <w:szCs w:val="18"/>
              </w:rPr>
              <w:t>出水</w:t>
            </w:r>
            <w:r>
              <w:rPr>
                <w:rFonts w:hint="eastAsia"/>
                <w:sz w:val="18"/>
                <w:szCs w:val="18"/>
              </w:rPr>
              <w:t>200</w:t>
            </w:r>
            <w:r>
              <w:rPr>
                <w:rFonts w:hint="eastAsia"/>
                <w:sz w:val="18"/>
                <w:szCs w:val="18"/>
              </w:rPr>
              <w:t>方）。现项目已完成初步勘探，巨星公司正在进行资金审核，项目即将</w:t>
            </w:r>
            <w:r w:rsidR="006E344B">
              <w:rPr>
                <w:rFonts w:hint="eastAsia"/>
                <w:sz w:val="18"/>
                <w:szCs w:val="18"/>
              </w:rPr>
              <w:t>落地</w:t>
            </w:r>
            <w:r>
              <w:rPr>
                <w:rFonts w:hint="eastAsia"/>
                <w:sz w:val="18"/>
                <w:szCs w:val="18"/>
              </w:rPr>
              <w:t>实施，力争在旧历年前完成并投入使用。</w:t>
            </w:r>
            <w:r>
              <w:rPr>
                <w:rFonts w:hint="eastAsia"/>
                <w:sz w:val="18"/>
                <w:szCs w:val="18"/>
              </w:rPr>
              <w:br/>
              <w:t>11</w:t>
            </w:r>
            <w:r>
              <w:rPr>
                <w:rFonts w:hint="eastAsia"/>
                <w:sz w:val="18"/>
                <w:szCs w:val="18"/>
              </w:rPr>
              <w:t>月</w:t>
            </w:r>
            <w:r>
              <w:rPr>
                <w:rFonts w:hint="eastAsia"/>
                <w:sz w:val="18"/>
                <w:szCs w:val="18"/>
              </w:rPr>
              <w:t>8</w:t>
            </w:r>
            <w:r>
              <w:rPr>
                <w:rFonts w:hint="eastAsia"/>
                <w:sz w:val="18"/>
                <w:szCs w:val="18"/>
              </w:rPr>
              <w:t>日，镇环保办分管领导已电话联系</w:t>
            </w:r>
            <w:r w:rsidR="00A50751">
              <w:rPr>
                <w:rFonts w:hint="eastAsia"/>
                <w:sz w:val="18"/>
                <w:szCs w:val="18"/>
              </w:rPr>
              <w:t>信访群众</w:t>
            </w:r>
            <w:r>
              <w:rPr>
                <w:rFonts w:hint="eastAsia"/>
                <w:sz w:val="18"/>
                <w:szCs w:val="18"/>
              </w:rPr>
              <w:t>，将核实及处理意见进行了告知。</w:t>
            </w:r>
          </w:p>
        </w:tc>
      </w:tr>
      <w:tr w:rsidR="003C4AE2">
        <w:trPr>
          <w:cantSplit/>
          <w:trHeight w:val="2225"/>
        </w:trPr>
        <w:tc>
          <w:tcPr>
            <w:tcW w:w="675" w:type="dxa"/>
            <w:vAlign w:val="center"/>
          </w:tcPr>
          <w:p w:rsidR="003C4AE2" w:rsidRDefault="00A2507B">
            <w:pPr>
              <w:jc w:val="center"/>
              <w:rPr>
                <w:rFonts w:ascii="宋体" w:hAnsi="宋体" w:cs="宋体"/>
                <w:sz w:val="18"/>
                <w:szCs w:val="18"/>
              </w:rPr>
            </w:pPr>
            <w:r>
              <w:rPr>
                <w:rFonts w:ascii="宋体" w:hAnsi="宋体" w:cs="宋体" w:hint="eastAsia"/>
                <w:sz w:val="18"/>
                <w:szCs w:val="18"/>
              </w:rPr>
              <w:t>2</w:t>
            </w:r>
          </w:p>
        </w:tc>
        <w:tc>
          <w:tcPr>
            <w:tcW w:w="851" w:type="dxa"/>
            <w:vAlign w:val="center"/>
          </w:tcPr>
          <w:p w:rsidR="003C4AE2" w:rsidRDefault="00A2507B">
            <w:pPr>
              <w:jc w:val="center"/>
              <w:rPr>
                <w:rFonts w:ascii="宋体" w:hAnsi="宋体" w:cs="宋体"/>
                <w:color w:val="000000"/>
                <w:sz w:val="18"/>
                <w:szCs w:val="18"/>
              </w:rPr>
            </w:pPr>
            <w:r>
              <w:rPr>
                <w:rFonts w:hint="eastAsia"/>
                <w:sz w:val="18"/>
                <w:szCs w:val="18"/>
              </w:rPr>
              <w:t>12345</w:t>
            </w:r>
            <w:r>
              <w:rPr>
                <w:rFonts w:hint="eastAsia"/>
                <w:sz w:val="18"/>
                <w:szCs w:val="18"/>
              </w:rPr>
              <w:t>电话</w:t>
            </w:r>
          </w:p>
        </w:tc>
        <w:tc>
          <w:tcPr>
            <w:tcW w:w="909" w:type="dxa"/>
            <w:vAlign w:val="center"/>
          </w:tcPr>
          <w:p w:rsidR="003C4AE2" w:rsidRDefault="00A2507B">
            <w:pPr>
              <w:jc w:val="center"/>
              <w:rPr>
                <w:rFonts w:ascii="宋体" w:hAnsi="宋体" w:cs="宋体"/>
                <w:sz w:val="18"/>
                <w:szCs w:val="18"/>
              </w:rPr>
            </w:pPr>
            <w:r>
              <w:rPr>
                <w:rFonts w:hint="eastAsia"/>
                <w:sz w:val="18"/>
                <w:szCs w:val="18"/>
              </w:rPr>
              <w:t>下寺镇窑沟社区</w:t>
            </w:r>
          </w:p>
        </w:tc>
        <w:tc>
          <w:tcPr>
            <w:tcW w:w="792" w:type="dxa"/>
            <w:vAlign w:val="center"/>
          </w:tcPr>
          <w:p w:rsidR="003C4AE2" w:rsidRDefault="00A2507B">
            <w:pPr>
              <w:jc w:val="center"/>
              <w:rPr>
                <w:rFonts w:ascii="宋体" w:hAnsi="宋体" w:cs="宋体"/>
                <w:sz w:val="18"/>
                <w:szCs w:val="18"/>
              </w:rPr>
            </w:pPr>
            <w:r>
              <w:rPr>
                <w:rFonts w:hint="eastAsia"/>
                <w:sz w:val="18"/>
                <w:szCs w:val="18"/>
              </w:rPr>
              <w:t>砂石加工</w:t>
            </w:r>
          </w:p>
        </w:tc>
        <w:tc>
          <w:tcPr>
            <w:tcW w:w="1145" w:type="dxa"/>
            <w:vAlign w:val="center"/>
          </w:tcPr>
          <w:p w:rsidR="003C4AE2" w:rsidRDefault="00A2507B">
            <w:pPr>
              <w:jc w:val="center"/>
              <w:rPr>
                <w:rFonts w:ascii="宋体" w:hAnsi="宋体" w:cs="宋体"/>
                <w:sz w:val="18"/>
                <w:szCs w:val="18"/>
              </w:rPr>
            </w:pPr>
            <w:r>
              <w:rPr>
                <w:rFonts w:hint="eastAsia"/>
                <w:sz w:val="18"/>
                <w:szCs w:val="18"/>
              </w:rPr>
              <w:t>2023.11.16</w:t>
            </w:r>
          </w:p>
        </w:tc>
        <w:tc>
          <w:tcPr>
            <w:tcW w:w="2257" w:type="dxa"/>
            <w:vAlign w:val="center"/>
          </w:tcPr>
          <w:p w:rsidR="003C4AE2" w:rsidRDefault="00A2507B">
            <w:pPr>
              <w:rPr>
                <w:rFonts w:ascii="宋体" w:hAnsi="宋体" w:cs="宋体"/>
                <w:sz w:val="18"/>
                <w:szCs w:val="18"/>
              </w:rPr>
            </w:pPr>
            <w:r>
              <w:rPr>
                <w:rFonts w:hint="eastAsia"/>
                <w:sz w:val="18"/>
                <w:szCs w:val="18"/>
              </w:rPr>
              <w:t>反映：下寺镇窑沟社区长锦矿业夜间施工碎石噪音扰民，影响群众休息，要求处理。</w:t>
            </w:r>
          </w:p>
        </w:tc>
        <w:tc>
          <w:tcPr>
            <w:tcW w:w="8080" w:type="dxa"/>
            <w:vAlign w:val="center"/>
          </w:tcPr>
          <w:p w:rsidR="003C4AE2" w:rsidRDefault="00A2507B" w:rsidP="00E20FFD">
            <w:pPr>
              <w:rPr>
                <w:rFonts w:ascii="宋体" w:hAnsi="宋体" w:cs="宋体"/>
                <w:sz w:val="18"/>
                <w:szCs w:val="18"/>
              </w:rPr>
            </w:pPr>
            <w:r>
              <w:rPr>
                <w:rFonts w:hint="eastAsia"/>
                <w:sz w:val="18"/>
                <w:szCs w:val="18"/>
              </w:rPr>
              <w:t>11</w:t>
            </w:r>
            <w:r>
              <w:rPr>
                <w:rFonts w:hint="eastAsia"/>
                <w:sz w:val="18"/>
                <w:szCs w:val="18"/>
              </w:rPr>
              <w:t>月</w:t>
            </w:r>
            <w:r>
              <w:rPr>
                <w:rFonts w:hint="eastAsia"/>
                <w:sz w:val="18"/>
                <w:szCs w:val="18"/>
              </w:rPr>
              <w:t>20</w:t>
            </w:r>
            <w:r>
              <w:rPr>
                <w:rFonts w:hint="eastAsia"/>
                <w:sz w:val="18"/>
                <w:szCs w:val="18"/>
              </w:rPr>
              <w:t>日，剑阁生态环境局执法人员会同下寺镇进行了现场处理，经核实，群众反映的“长景砂石加工厂”实为剑阁县金窑矿业有限公司砂石加工场</w:t>
            </w:r>
            <w:r w:rsidR="006E344B">
              <w:rPr>
                <w:rFonts w:hint="eastAsia"/>
                <w:sz w:val="18"/>
                <w:szCs w:val="18"/>
              </w:rPr>
              <w:t>，</w:t>
            </w:r>
            <w:r>
              <w:rPr>
                <w:rFonts w:hint="eastAsia"/>
                <w:sz w:val="18"/>
                <w:szCs w:val="18"/>
              </w:rPr>
              <w:t>位于下寺镇窑沟村三组。企业办有营业执照，有环评手续，并配套建设有相关污染治理设施。经核实，群众所反映的企业夜间施工产生噪音的情况属实。为规范企业行为，最大限度</w:t>
            </w:r>
            <w:r w:rsidR="00E20FFD">
              <w:rPr>
                <w:rFonts w:hint="eastAsia"/>
                <w:sz w:val="18"/>
                <w:szCs w:val="18"/>
              </w:rPr>
              <w:t>地</w:t>
            </w:r>
            <w:r>
              <w:rPr>
                <w:rFonts w:hint="eastAsia"/>
                <w:sz w:val="18"/>
                <w:szCs w:val="18"/>
              </w:rPr>
              <w:t>减少噪音</w:t>
            </w:r>
            <w:r w:rsidR="00774E71">
              <w:rPr>
                <w:rFonts w:hint="eastAsia"/>
                <w:sz w:val="18"/>
                <w:szCs w:val="18"/>
              </w:rPr>
              <w:t>污染</w:t>
            </w:r>
            <w:r>
              <w:rPr>
                <w:rFonts w:hint="eastAsia"/>
                <w:sz w:val="18"/>
                <w:szCs w:val="18"/>
              </w:rPr>
              <w:t>，</w:t>
            </w:r>
            <w:r w:rsidR="00E20FFD">
              <w:rPr>
                <w:rFonts w:hint="eastAsia"/>
                <w:sz w:val="18"/>
                <w:szCs w:val="18"/>
              </w:rPr>
              <w:t>执法人员</w:t>
            </w:r>
            <w:r>
              <w:rPr>
                <w:rFonts w:hint="eastAsia"/>
                <w:sz w:val="18"/>
                <w:szCs w:val="18"/>
              </w:rPr>
              <w:t>现场要求：</w:t>
            </w:r>
            <w:r>
              <w:rPr>
                <w:rFonts w:hint="eastAsia"/>
                <w:sz w:val="18"/>
                <w:szCs w:val="18"/>
              </w:rPr>
              <w:t>1</w:t>
            </w:r>
            <w:r>
              <w:rPr>
                <w:rFonts w:hint="eastAsia"/>
                <w:sz w:val="18"/>
                <w:szCs w:val="18"/>
              </w:rPr>
              <w:t>、该砂石加工厂立即对</w:t>
            </w:r>
            <w:r w:rsidR="00774E71">
              <w:rPr>
                <w:rFonts w:hint="eastAsia"/>
                <w:sz w:val="18"/>
                <w:szCs w:val="18"/>
              </w:rPr>
              <w:t>易</w:t>
            </w:r>
            <w:r>
              <w:rPr>
                <w:rFonts w:hint="eastAsia"/>
                <w:sz w:val="18"/>
                <w:szCs w:val="18"/>
              </w:rPr>
              <w:t>产</w:t>
            </w:r>
            <w:r w:rsidR="00774E71">
              <w:rPr>
                <w:rFonts w:hint="eastAsia"/>
                <w:sz w:val="18"/>
                <w:szCs w:val="18"/>
              </w:rPr>
              <w:t>生</w:t>
            </w:r>
            <w:r>
              <w:rPr>
                <w:rFonts w:hint="eastAsia"/>
                <w:sz w:val="18"/>
                <w:szCs w:val="18"/>
              </w:rPr>
              <w:t>噪</w:t>
            </w:r>
            <w:r w:rsidR="00774E71">
              <w:rPr>
                <w:rFonts w:hint="eastAsia"/>
                <w:sz w:val="18"/>
                <w:szCs w:val="18"/>
              </w:rPr>
              <w:t>声</w:t>
            </w:r>
            <w:r>
              <w:rPr>
                <w:rFonts w:hint="eastAsia"/>
                <w:sz w:val="18"/>
                <w:szCs w:val="18"/>
              </w:rPr>
              <w:t>工</w:t>
            </w:r>
            <w:r w:rsidR="00774E71">
              <w:rPr>
                <w:rFonts w:hint="eastAsia"/>
                <w:sz w:val="18"/>
                <w:szCs w:val="18"/>
              </w:rPr>
              <w:t>段</w:t>
            </w:r>
            <w:r>
              <w:rPr>
                <w:rFonts w:hint="eastAsia"/>
                <w:sz w:val="18"/>
                <w:szCs w:val="18"/>
              </w:rPr>
              <w:t>进行密闭建设；</w:t>
            </w:r>
            <w:r>
              <w:rPr>
                <w:rFonts w:hint="eastAsia"/>
                <w:sz w:val="18"/>
                <w:szCs w:val="18"/>
              </w:rPr>
              <w:t>2</w:t>
            </w:r>
            <w:r>
              <w:rPr>
                <w:rFonts w:hint="eastAsia"/>
                <w:sz w:val="18"/>
                <w:szCs w:val="18"/>
              </w:rPr>
              <w:t>、</w:t>
            </w:r>
            <w:bookmarkStart w:id="0" w:name="_GoBack"/>
            <w:bookmarkEnd w:id="0"/>
            <w:r>
              <w:rPr>
                <w:rFonts w:hint="eastAsia"/>
                <w:sz w:val="18"/>
                <w:szCs w:val="18"/>
              </w:rPr>
              <w:t>企业生产区一面无隔</w:t>
            </w:r>
            <w:r w:rsidR="00774E71">
              <w:rPr>
                <w:rFonts w:hint="eastAsia"/>
                <w:sz w:val="18"/>
                <w:szCs w:val="18"/>
              </w:rPr>
              <w:t>离</w:t>
            </w:r>
            <w:r>
              <w:rPr>
                <w:rFonts w:hint="eastAsia"/>
                <w:sz w:val="18"/>
                <w:szCs w:val="18"/>
              </w:rPr>
              <w:t>设施，要求企业加装卷帘门</w:t>
            </w:r>
            <w:r w:rsidR="00774E71">
              <w:rPr>
                <w:rFonts w:hint="eastAsia"/>
                <w:sz w:val="18"/>
                <w:szCs w:val="18"/>
              </w:rPr>
              <w:t>及</w:t>
            </w:r>
            <w:r>
              <w:rPr>
                <w:rFonts w:hint="eastAsia"/>
                <w:sz w:val="18"/>
                <w:szCs w:val="18"/>
              </w:rPr>
              <w:t>隔音帘。</w:t>
            </w:r>
            <w:r w:rsidR="00E20FFD">
              <w:rPr>
                <w:rFonts w:hint="eastAsia"/>
                <w:sz w:val="18"/>
                <w:szCs w:val="18"/>
              </w:rPr>
              <w:t>后期，执法人员将加强督促，确保整改到位。</w:t>
            </w:r>
            <w:r w:rsidR="00E20FFD">
              <w:rPr>
                <w:rFonts w:hint="eastAsia"/>
                <w:sz w:val="18"/>
                <w:szCs w:val="18"/>
              </w:rPr>
              <w:br/>
            </w:r>
            <w:r>
              <w:rPr>
                <w:rFonts w:hint="eastAsia"/>
                <w:sz w:val="18"/>
                <w:szCs w:val="18"/>
              </w:rPr>
              <w:t>11</w:t>
            </w:r>
            <w:r>
              <w:rPr>
                <w:rFonts w:hint="eastAsia"/>
                <w:sz w:val="18"/>
                <w:szCs w:val="18"/>
              </w:rPr>
              <w:t>月</w:t>
            </w:r>
            <w:r>
              <w:rPr>
                <w:rFonts w:hint="eastAsia"/>
                <w:sz w:val="18"/>
                <w:szCs w:val="18"/>
              </w:rPr>
              <w:t>20</w:t>
            </w:r>
            <w:r>
              <w:rPr>
                <w:rFonts w:hint="eastAsia"/>
                <w:sz w:val="18"/>
                <w:szCs w:val="18"/>
              </w:rPr>
              <w:t>日下午</w:t>
            </w:r>
            <w:r w:rsidR="00E20FFD">
              <w:rPr>
                <w:rFonts w:hint="eastAsia"/>
                <w:sz w:val="18"/>
                <w:szCs w:val="18"/>
              </w:rPr>
              <w:t>，</w:t>
            </w:r>
            <w:r>
              <w:rPr>
                <w:rFonts w:hint="eastAsia"/>
                <w:sz w:val="18"/>
                <w:szCs w:val="18"/>
              </w:rPr>
              <w:t>执法人员已电话联系信访群众，将以上核实及处理情况进行了告知。</w:t>
            </w:r>
          </w:p>
        </w:tc>
      </w:tr>
      <w:tr w:rsidR="003C4AE2">
        <w:trPr>
          <w:cantSplit/>
        </w:trPr>
        <w:tc>
          <w:tcPr>
            <w:tcW w:w="675" w:type="dxa"/>
            <w:vAlign w:val="center"/>
          </w:tcPr>
          <w:p w:rsidR="003C4AE2" w:rsidRDefault="00A2507B">
            <w:pPr>
              <w:jc w:val="center"/>
              <w:rPr>
                <w:rFonts w:ascii="宋体" w:hAnsi="宋体" w:cs="宋体"/>
                <w:sz w:val="18"/>
                <w:szCs w:val="18"/>
              </w:rPr>
            </w:pPr>
            <w:r>
              <w:rPr>
                <w:rFonts w:hint="eastAsia"/>
                <w:sz w:val="18"/>
                <w:szCs w:val="18"/>
              </w:rPr>
              <w:lastRenderedPageBreak/>
              <w:t>3</w:t>
            </w:r>
          </w:p>
        </w:tc>
        <w:tc>
          <w:tcPr>
            <w:tcW w:w="851" w:type="dxa"/>
            <w:vAlign w:val="center"/>
          </w:tcPr>
          <w:p w:rsidR="003C4AE2" w:rsidRDefault="00A2507B">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p>
        </w:tc>
        <w:tc>
          <w:tcPr>
            <w:tcW w:w="909" w:type="dxa"/>
            <w:vAlign w:val="center"/>
          </w:tcPr>
          <w:p w:rsidR="003C4AE2" w:rsidRDefault="00A2507B">
            <w:pPr>
              <w:jc w:val="center"/>
              <w:rPr>
                <w:rFonts w:ascii="宋体" w:hAnsi="宋体" w:cs="宋体"/>
                <w:sz w:val="18"/>
                <w:szCs w:val="18"/>
              </w:rPr>
            </w:pPr>
            <w:r>
              <w:rPr>
                <w:rFonts w:hint="eastAsia"/>
                <w:sz w:val="18"/>
                <w:szCs w:val="18"/>
              </w:rPr>
              <w:t>下寺镇修城坝</w:t>
            </w:r>
          </w:p>
        </w:tc>
        <w:tc>
          <w:tcPr>
            <w:tcW w:w="792" w:type="dxa"/>
            <w:vAlign w:val="center"/>
          </w:tcPr>
          <w:p w:rsidR="003C4AE2" w:rsidRDefault="00A2507B">
            <w:pPr>
              <w:jc w:val="center"/>
              <w:rPr>
                <w:rFonts w:ascii="宋体" w:hAnsi="宋体" w:cs="宋体"/>
                <w:sz w:val="18"/>
                <w:szCs w:val="18"/>
              </w:rPr>
            </w:pPr>
            <w:r>
              <w:rPr>
                <w:rFonts w:hint="eastAsia"/>
                <w:sz w:val="18"/>
                <w:szCs w:val="18"/>
              </w:rPr>
              <w:t>汽车修理</w:t>
            </w:r>
          </w:p>
        </w:tc>
        <w:tc>
          <w:tcPr>
            <w:tcW w:w="1145" w:type="dxa"/>
            <w:vAlign w:val="center"/>
          </w:tcPr>
          <w:p w:rsidR="003C4AE2" w:rsidRDefault="00A2507B">
            <w:pPr>
              <w:jc w:val="center"/>
              <w:rPr>
                <w:rFonts w:ascii="宋体" w:hAnsi="宋体" w:cs="宋体"/>
                <w:sz w:val="18"/>
                <w:szCs w:val="18"/>
              </w:rPr>
            </w:pPr>
            <w:r>
              <w:rPr>
                <w:rFonts w:hint="eastAsia"/>
                <w:sz w:val="18"/>
                <w:szCs w:val="18"/>
              </w:rPr>
              <w:t>2023.11.24</w:t>
            </w:r>
          </w:p>
        </w:tc>
        <w:tc>
          <w:tcPr>
            <w:tcW w:w="2257" w:type="dxa"/>
            <w:vAlign w:val="center"/>
          </w:tcPr>
          <w:p w:rsidR="003C4AE2" w:rsidRDefault="00A2507B">
            <w:pPr>
              <w:rPr>
                <w:rFonts w:ascii="宋体" w:hAnsi="宋体" w:cs="宋体"/>
                <w:sz w:val="18"/>
                <w:szCs w:val="18"/>
              </w:rPr>
            </w:pPr>
            <w:r>
              <w:rPr>
                <w:rFonts w:hint="eastAsia"/>
                <w:sz w:val="18"/>
                <w:szCs w:val="18"/>
              </w:rPr>
              <w:t>反映：水印长岛小区附近永顺喷漆店铺每天夜间作业，气味刺激，要求及时处理。</w:t>
            </w:r>
          </w:p>
        </w:tc>
        <w:tc>
          <w:tcPr>
            <w:tcW w:w="8080" w:type="dxa"/>
            <w:vAlign w:val="center"/>
          </w:tcPr>
          <w:p w:rsidR="003C4AE2" w:rsidRPr="006B093C" w:rsidRDefault="00A2507B" w:rsidP="006B093C">
            <w:pPr>
              <w:rPr>
                <w:sz w:val="18"/>
                <w:szCs w:val="18"/>
              </w:rPr>
            </w:pPr>
            <w:r>
              <w:rPr>
                <w:rFonts w:hint="eastAsia"/>
                <w:sz w:val="18"/>
                <w:szCs w:val="18"/>
              </w:rPr>
              <w:t>11</w:t>
            </w:r>
            <w:r>
              <w:rPr>
                <w:rFonts w:hint="eastAsia"/>
                <w:sz w:val="18"/>
                <w:szCs w:val="18"/>
              </w:rPr>
              <w:t>月</w:t>
            </w:r>
            <w:r>
              <w:rPr>
                <w:rFonts w:hint="eastAsia"/>
                <w:sz w:val="18"/>
                <w:szCs w:val="18"/>
              </w:rPr>
              <w:t>29</w:t>
            </w:r>
            <w:r>
              <w:rPr>
                <w:rFonts w:hint="eastAsia"/>
                <w:sz w:val="18"/>
                <w:szCs w:val="18"/>
              </w:rPr>
              <w:t>日，剑阁生态环境局执法人员进行了现场核实，经查，群众反映的汽修店为“永顺钣金喷漆汽修店”，位于水映长岛小区旁一民用自建房底楼（自建房总高</w:t>
            </w:r>
            <w:r>
              <w:rPr>
                <w:rFonts w:hint="eastAsia"/>
                <w:sz w:val="18"/>
                <w:szCs w:val="18"/>
              </w:rPr>
              <w:t>3</w:t>
            </w:r>
            <w:r>
              <w:rPr>
                <w:rFonts w:hint="eastAsia"/>
                <w:sz w:val="18"/>
                <w:szCs w:val="18"/>
              </w:rPr>
              <w:t>楼）。该店属于三类汽车维修，主要内容为汽车钣金、喷漆，由现任老板郑中林于</w:t>
            </w:r>
            <w:r>
              <w:rPr>
                <w:rFonts w:hint="eastAsia"/>
                <w:sz w:val="18"/>
                <w:szCs w:val="18"/>
              </w:rPr>
              <w:t>2023</w:t>
            </w:r>
            <w:r>
              <w:rPr>
                <w:rFonts w:hint="eastAsia"/>
                <w:sz w:val="18"/>
                <w:szCs w:val="18"/>
              </w:rPr>
              <w:t>年</w:t>
            </w:r>
            <w:r>
              <w:rPr>
                <w:rFonts w:hint="eastAsia"/>
                <w:sz w:val="18"/>
                <w:szCs w:val="18"/>
              </w:rPr>
              <w:t>3</w:t>
            </w:r>
            <w:r>
              <w:rPr>
                <w:rFonts w:hint="eastAsia"/>
                <w:sz w:val="18"/>
                <w:szCs w:val="18"/>
              </w:rPr>
              <w:t>月从前业主手中转租经营。针对群众反映的每天夜间作业情况，经现场了解，自接手经营以来，基本每晚六点停止作业；针对反映的喷漆作业气味刺鼻问题，该店铺设置有喷漆作业间，配套有</w:t>
            </w:r>
            <w:r>
              <w:rPr>
                <w:rFonts w:hint="eastAsia"/>
                <w:sz w:val="18"/>
                <w:szCs w:val="18"/>
              </w:rPr>
              <w:t>1</w:t>
            </w:r>
            <w:r>
              <w:rPr>
                <w:rFonts w:hint="eastAsia"/>
                <w:sz w:val="18"/>
                <w:szCs w:val="18"/>
              </w:rPr>
              <w:t>套光氧废气处理设施（通过吸附棉、活性炭吸附处理废气），处理后的废气通过自建的排气管道（管道高于自建房）排放。</w:t>
            </w:r>
            <w:r w:rsidR="006B093C">
              <w:rPr>
                <w:rFonts w:hint="eastAsia"/>
                <w:sz w:val="18"/>
                <w:szCs w:val="18"/>
              </w:rPr>
              <w:t>处理</w:t>
            </w:r>
            <w:r>
              <w:rPr>
                <w:rFonts w:hint="eastAsia"/>
                <w:sz w:val="18"/>
                <w:szCs w:val="18"/>
              </w:rPr>
              <w:t>要求：</w:t>
            </w:r>
            <w:r>
              <w:rPr>
                <w:rFonts w:hint="eastAsia"/>
                <w:sz w:val="18"/>
                <w:szCs w:val="18"/>
              </w:rPr>
              <w:t>1</w:t>
            </w:r>
            <w:r>
              <w:rPr>
                <w:rFonts w:hint="eastAsia"/>
                <w:sz w:val="18"/>
                <w:szCs w:val="18"/>
              </w:rPr>
              <w:t>、加强废气处理设施运行管理（适时更换吸附棉、活性炭），确保喷漆作业产生的废气得到集中收集处理；</w:t>
            </w:r>
            <w:r>
              <w:rPr>
                <w:rFonts w:hint="eastAsia"/>
                <w:sz w:val="18"/>
                <w:szCs w:val="18"/>
              </w:rPr>
              <w:t>2</w:t>
            </w:r>
            <w:r>
              <w:rPr>
                <w:rFonts w:hint="eastAsia"/>
                <w:sz w:val="18"/>
                <w:szCs w:val="18"/>
              </w:rPr>
              <w:t>、建设专门危废间，记录相关台账；</w:t>
            </w:r>
            <w:r>
              <w:rPr>
                <w:rFonts w:hint="eastAsia"/>
                <w:sz w:val="18"/>
                <w:szCs w:val="18"/>
              </w:rPr>
              <w:t>3</w:t>
            </w:r>
            <w:r>
              <w:rPr>
                <w:rFonts w:hint="eastAsia"/>
                <w:sz w:val="18"/>
                <w:szCs w:val="18"/>
              </w:rPr>
              <w:t>、对打磨抛光过程中产生粉尘进行收集，避免露天作业；</w:t>
            </w:r>
            <w:r>
              <w:rPr>
                <w:rFonts w:hint="eastAsia"/>
                <w:sz w:val="18"/>
                <w:szCs w:val="18"/>
              </w:rPr>
              <w:t>4</w:t>
            </w:r>
            <w:r>
              <w:rPr>
                <w:rFonts w:hint="eastAsia"/>
                <w:sz w:val="18"/>
                <w:szCs w:val="18"/>
              </w:rPr>
              <w:t>、要求业主邀请三方监测公司对生产现场进行臭气监测，视监测情况作进一步处理。</w:t>
            </w:r>
            <w:r w:rsidR="00A50751">
              <w:rPr>
                <w:rFonts w:hint="eastAsia"/>
                <w:sz w:val="18"/>
                <w:szCs w:val="18"/>
              </w:rPr>
              <w:br/>
            </w:r>
            <w:r>
              <w:rPr>
                <w:rFonts w:hint="eastAsia"/>
                <w:sz w:val="18"/>
                <w:szCs w:val="18"/>
              </w:rPr>
              <w:t>11</w:t>
            </w:r>
            <w:r>
              <w:rPr>
                <w:rFonts w:hint="eastAsia"/>
                <w:sz w:val="18"/>
                <w:szCs w:val="18"/>
              </w:rPr>
              <w:t>月</w:t>
            </w:r>
            <w:r>
              <w:rPr>
                <w:rFonts w:hint="eastAsia"/>
                <w:sz w:val="18"/>
                <w:szCs w:val="18"/>
              </w:rPr>
              <w:t>29</w:t>
            </w:r>
            <w:r>
              <w:rPr>
                <w:rFonts w:hint="eastAsia"/>
                <w:sz w:val="18"/>
                <w:szCs w:val="18"/>
              </w:rPr>
              <w:t>日上午，执法人员已电话联系信访群众，将核实及处理情况进行了告知。</w:t>
            </w:r>
          </w:p>
        </w:tc>
      </w:tr>
      <w:tr w:rsidR="003C4AE2">
        <w:trPr>
          <w:cantSplit/>
        </w:trPr>
        <w:tc>
          <w:tcPr>
            <w:tcW w:w="675" w:type="dxa"/>
            <w:vAlign w:val="center"/>
          </w:tcPr>
          <w:p w:rsidR="003C4AE2" w:rsidRDefault="00A2507B">
            <w:pPr>
              <w:jc w:val="center"/>
              <w:rPr>
                <w:rFonts w:ascii="宋体" w:hAnsi="宋体" w:cs="宋体"/>
                <w:sz w:val="18"/>
                <w:szCs w:val="18"/>
              </w:rPr>
            </w:pPr>
            <w:r>
              <w:rPr>
                <w:rFonts w:hint="eastAsia"/>
                <w:sz w:val="18"/>
                <w:szCs w:val="18"/>
              </w:rPr>
              <w:t>4</w:t>
            </w:r>
          </w:p>
        </w:tc>
        <w:tc>
          <w:tcPr>
            <w:tcW w:w="851" w:type="dxa"/>
            <w:vAlign w:val="center"/>
          </w:tcPr>
          <w:p w:rsidR="003C4AE2" w:rsidRDefault="00A2507B">
            <w:pPr>
              <w:jc w:val="center"/>
              <w:rPr>
                <w:rFonts w:ascii="宋体" w:hAnsi="宋体" w:cs="宋体"/>
                <w:color w:val="000000"/>
                <w:sz w:val="18"/>
                <w:szCs w:val="18"/>
              </w:rPr>
            </w:pPr>
            <w:r>
              <w:rPr>
                <w:rFonts w:hint="eastAsia"/>
                <w:sz w:val="18"/>
                <w:szCs w:val="18"/>
              </w:rPr>
              <w:t>12345</w:t>
            </w:r>
            <w:r>
              <w:rPr>
                <w:rFonts w:hint="eastAsia"/>
                <w:sz w:val="18"/>
                <w:szCs w:val="18"/>
              </w:rPr>
              <w:t>电话</w:t>
            </w:r>
          </w:p>
        </w:tc>
        <w:tc>
          <w:tcPr>
            <w:tcW w:w="909" w:type="dxa"/>
            <w:vAlign w:val="center"/>
          </w:tcPr>
          <w:p w:rsidR="003C4AE2" w:rsidRDefault="00A2507B">
            <w:pPr>
              <w:jc w:val="center"/>
              <w:rPr>
                <w:rFonts w:ascii="宋体" w:hAnsi="宋体" w:cs="宋体"/>
                <w:sz w:val="18"/>
                <w:szCs w:val="18"/>
              </w:rPr>
            </w:pPr>
            <w:r>
              <w:rPr>
                <w:rFonts w:hint="eastAsia"/>
                <w:sz w:val="18"/>
                <w:szCs w:val="18"/>
              </w:rPr>
              <w:t>下寺修城坝</w:t>
            </w:r>
          </w:p>
        </w:tc>
        <w:tc>
          <w:tcPr>
            <w:tcW w:w="792" w:type="dxa"/>
            <w:vAlign w:val="center"/>
          </w:tcPr>
          <w:p w:rsidR="003C4AE2" w:rsidRDefault="00A2507B">
            <w:pPr>
              <w:jc w:val="center"/>
              <w:rPr>
                <w:rFonts w:ascii="宋体" w:hAnsi="宋体" w:cs="宋体"/>
                <w:sz w:val="18"/>
                <w:szCs w:val="18"/>
              </w:rPr>
            </w:pPr>
            <w:r>
              <w:rPr>
                <w:rFonts w:hint="eastAsia"/>
                <w:sz w:val="18"/>
                <w:szCs w:val="18"/>
              </w:rPr>
              <w:t>噪音</w:t>
            </w:r>
          </w:p>
        </w:tc>
        <w:tc>
          <w:tcPr>
            <w:tcW w:w="1145" w:type="dxa"/>
            <w:vAlign w:val="center"/>
          </w:tcPr>
          <w:p w:rsidR="003C4AE2" w:rsidRDefault="00A2507B">
            <w:pPr>
              <w:jc w:val="center"/>
              <w:rPr>
                <w:rFonts w:ascii="宋体" w:hAnsi="宋体" w:cs="宋体"/>
                <w:sz w:val="18"/>
                <w:szCs w:val="18"/>
              </w:rPr>
            </w:pPr>
            <w:r>
              <w:rPr>
                <w:rFonts w:hint="eastAsia"/>
                <w:sz w:val="18"/>
                <w:szCs w:val="18"/>
              </w:rPr>
              <w:t>2023.11.27</w:t>
            </w:r>
          </w:p>
        </w:tc>
        <w:tc>
          <w:tcPr>
            <w:tcW w:w="2257" w:type="dxa"/>
            <w:vAlign w:val="center"/>
          </w:tcPr>
          <w:p w:rsidR="003C4AE2" w:rsidRDefault="00A2507B">
            <w:pPr>
              <w:rPr>
                <w:rFonts w:ascii="宋体" w:hAnsi="宋体" w:cs="宋体"/>
                <w:sz w:val="18"/>
                <w:szCs w:val="18"/>
              </w:rPr>
            </w:pPr>
            <w:r>
              <w:rPr>
                <w:rFonts w:hint="eastAsia"/>
                <w:sz w:val="18"/>
                <w:szCs w:val="18"/>
              </w:rPr>
              <w:t>反映：天赐玺悦滨江小区附近工厂安置在居民小区附近，作业期间发生严重噪音，对周边群众生活带来不便，要求处理。</w:t>
            </w:r>
          </w:p>
        </w:tc>
        <w:tc>
          <w:tcPr>
            <w:tcW w:w="8080" w:type="dxa"/>
            <w:vAlign w:val="center"/>
          </w:tcPr>
          <w:p w:rsidR="003C4AE2" w:rsidRDefault="00A2507B" w:rsidP="006B093C">
            <w:pPr>
              <w:rPr>
                <w:rFonts w:ascii="宋体" w:hAnsi="宋体" w:cs="宋体"/>
                <w:sz w:val="18"/>
                <w:szCs w:val="18"/>
              </w:rPr>
            </w:pPr>
            <w:r>
              <w:rPr>
                <w:rFonts w:hint="eastAsia"/>
                <w:sz w:val="18"/>
                <w:szCs w:val="18"/>
              </w:rPr>
              <w:t>11</w:t>
            </w:r>
            <w:r>
              <w:rPr>
                <w:rFonts w:hint="eastAsia"/>
                <w:sz w:val="18"/>
                <w:szCs w:val="18"/>
              </w:rPr>
              <w:t>月</w:t>
            </w:r>
            <w:r>
              <w:rPr>
                <w:rFonts w:hint="eastAsia"/>
                <w:sz w:val="18"/>
                <w:szCs w:val="18"/>
              </w:rPr>
              <w:t>29</w:t>
            </w:r>
            <w:r>
              <w:rPr>
                <w:rFonts w:hint="eastAsia"/>
                <w:sz w:val="18"/>
                <w:szCs w:val="18"/>
              </w:rPr>
              <w:t>日剑阁生态环境局执法人员进行了现场核实，经查，群众反映的天赐玺悦滨江小区附近工厂实为“剑阁县下寺镇大仓管道厂”，位于下寺镇雷鸣社区一组，于</w:t>
            </w:r>
            <w:r>
              <w:rPr>
                <w:rFonts w:hint="eastAsia"/>
                <w:sz w:val="18"/>
                <w:szCs w:val="18"/>
              </w:rPr>
              <w:t>2009</w:t>
            </w:r>
            <w:r>
              <w:rPr>
                <w:rFonts w:hint="eastAsia"/>
                <w:sz w:val="18"/>
                <w:szCs w:val="18"/>
              </w:rPr>
              <w:t>年</w:t>
            </w:r>
            <w:r>
              <w:rPr>
                <w:rFonts w:hint="eastAsia"/>
                <w:sz w:val="18"/>
                <w:szCs w:val="18"/>
              </w:rPr>
              <w:t>11</w:t>
            </w:r>
            <w:r>
              <w:rPr>
                <w:rFonts w:hint="eastAsia"/>
                <w:sz w:val="18"/>
                <w:szCs w:val="18"/>
              </w:rPr>
              <w:t>月建成并</w:t>
            </w:r>
            <w:r w:rsidR="006B093C">
              <w:rPr>
                <w:rFonts w:hint="eastAsia"/>
                <w:sz w:val="18"/>
                <w:szCs w:val="18"/>
              </w:rPr>
              <w:t>投入运行</w:t>
            </w:r>
            <w:r>
              <w:rPr>
                <w:rFonts w:hint="eastAsia"/>
                <w:sz w:val="18"/>
                <w:szCs w:val="18"/>
              </w:rPr>
              <w:t>，该厂办理有营业执照。（该厂建成时，周边尚属于荒地，群众居住分散，对周边群众基本无影响。）针对群众反映的“作业期间噪音严重，给周围市民生活带来不便”</w:t>
            </w:r>
            <w:r w:rsidR="006B093C">
              <w:rPr>
                <w:rFonts w:hint="eastAsia"/>
                <w:sz w:val="18"/>
                <w:szCs w:val="18"/>
              </w:rPr>
              <w:t>的</w:t>
            </w:r>
            <w:r>
              <w:rPr>
                <w:rFonts w:hint="eastAsia"/>
                <w:sz w:val="18"/>
                <w:szCs w:val="18"/>
              </w:rPr>
              <w:t>问题，经核实，反映情况基本属实，噪音来源主要是作业过程中机器运转产生。执法人员现场要求：</w:t>
            </w:r>
            <w:r>
              <w:rPr>
                <w:rFonts w:hint="eastAsia"/>
                <w:sz w:val="18"/>
                <w:szCs w:val="18"/>
              </w:rPr>
              <w:t>1</w:t>
            </w:r>
            <w:r>
              <w:rPr>
                <w:rFonts w:hint="eastAsia"/>
                <w:sz w:val="18"/>
                <w:szCs w:val="18"/>
              </w:rPr>
              <w:t>、</w:t>
            </w:r>
            <w:r w:rsidR="006B093C">
              <w:rPr>
                <w:rFonts w:hint="eastAsia"/>
                <w:sz w:val="18"/>
                <w:szCs w:val="18"/>
              </w:rPr>
              <w:t>企业</w:t>
            </w:r>
            <w:r>
              <w:rPr>
                <w:rFonts w:hint="eastAsia"/>
                <w:sz w:val="18"/>
                <w:szCs w:val="18"/>
              </w:rPr>
              <w:t>在作业场区周边加装围挡、隔音帘等隔离措施；</w:t>
            </w:r>
            <w:r>
              <w:rPr>
                <w:rFonts w:hint="eastAsia"/>
                <w:sz w:val="18"/>
                <w:szCs w:val="18"/>
              </w:rPr>
              <w:t>2</w:t>
            </w:r>
            <w:r>
              <w:rPr>
                <w:rFonts w:hint="eastAsia"/>
                <w:sz w:val="18"/>
                <w:szCs w:val="18"/>
              </w:rPr>
              <w:t>、企业非必要不得夜间生产（因工艺原因确需夜间生产的必须向相关部门报备，并合理安排作业时间）；</w:t>
            </w:r>
            <w:r>
              <w:rPr>
                <w:rFonts w:hint="eastAsia"/>
                <w:sz w:val="18"/>
                <w:szCs w:val="18"/>
              </w:rPr>
              <w:t>3</w:t>
            </w:r>
            <w:r>
              <w:rPr>
                <w:rFonts w:hint="eastAsia"/>
                <w:sz w:val="18"/>
                <w:szCs w:val="18"/>
              </w:rPr>
              <w:t>、企业尽快到相关部门咨询</w:t>
            </w:r>
            <w:r>
              <w:rPr>
                <w:rFonts w:hint="eastAsia"/>
                <w:sz w:val="18"/>
                <w:szCs w:val="18"/>
              </w:rPr>
              <w:t>,</w:t>
            </w:r>
            <w:r>
              <w:rPr>
                <w:rFonts w:hint="eastAsia"/>
                <w:sz w:val="18"/>
                <w:szCs w:val="18"/>
              </w:rPr>
              <w:t>完善相关手续。</w:t>
            </w:r>
            <w:r>
              <w:rPr>
                <w:rFonts w:hint="eastAsia"/>
                <w:sz w:val="18"/>
                <w:szCs w:val="18"/>
              </w:rPr>
              <w:br/>
              <w:t>11</w:t>
            </w:r>
            <w:r>
              <w:rPr>
                <w:rFonts w:hint="eastAsia"/>
                <w:sz w:val="18"/>
                <w:szCs w:val="18"/>
              </w:rPr>
              <w:t>月</w:t>
            </w:r>
            <w:r>
              <w:rPr>
                <w:rFonts w:hint="eastAsia"/>
                <w:sz w:val="18"/>
                <w:szCs w:val="18"/>
              </w:rPr>
              <w:t>30</w:t>
            </w:r>
            <w:r>
              <w:rPr>
                <w:rFonts w:hint="eastAsia"/>
                <w:sz w:val="18"/>
                <w:szCs w:val="18"/>
              </w:rPr>
              <w:t>日上午，执法人员已电话联系信访群众，将核实及处理情况进行了告知。</w:t>
            </w:r>
          </w:p>
        </w:tc>
      </w:tr>
      <w:tr w:rsidR="003C4AE2">
        <w:trPr>
          <w:cantSplit/>
        </w:trPr>
        <w:tc>
          <w:tcPr>
            <w:tcW w:w="675" w:type="dxa"/>
            <w:vAlign w:val="center"/>
          </w:tcPr>
          <w:p w:rsidR="003C4AE2" w:rsidRDefault="00A2507B">
            <w:pPr>
              <w:jc w:val="center"/>
              <w:rPr>
                <w:rFonts w:ascii="宋体" w:hAnsi="宋体" w:cs="宋体"/>
                <w:sz w:val="18"/>
                <w:szCs w:val="18"/>
              </w:rPr>
            </w:pPr>
            <w:r>
              <w:rPr>
                <w:rFonts w:hint="eastAsia"/>
                <w:sz w:val="18"/>
                <w:szCs w:val="18"/>
              </w:rPr>
              <w:t>5</w:t>
            </w:r>
          </w:p>
        </w:tc>
        <w:tc>
          <w:tcPr>
            <w:tcW w:w="851" w:type="dxa"/>
            <w:vAlign w:val="center"/>
          </w:tcPr>
          <w:p w:rsidR="003C4AE2" w:rsidRDefault="00A2507B">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p>
        </w:tc>
        <w:tc>
          <w:tcPr>
            <w:tcW w:w="909" w:type="dxa"/>
            <w:vAlign w:val="center"/>
          </w:tcPr>
          <w:p w:rsidR="003C4AE2" w:rsidRDefault="00A2507B">
            <w:pPr>
              <w:jc w:val="center"/>
              <w:rPr>
                <w:rFonts w:ascii="宋体" w:hAnsi="宋体" w:cs="宋体"/>
                <w:sz w:val="18"/>
                <w:szCs w:val="18"/>
              </w:rPr>
            </w:pPr>
            <w:r>
              <w:rPr>
                <w:rFonts w:hint="eastAsia"/>
                <w:sz w:val="18"/>
                <w:szCs w:val="18"/>
              </w:rPr>
              <w:t>下寺修城坝</w:t>
            </w:r>
          </w:p>
        </w:tc>
        <w:tc>
          <w:tcPr>
            <w:tcW w:w="792" w:type="dxa"/>
            <w:vAlign w:val="center"/>
          </w:tcPr>
          <w:p w:rsidR="003C4AE2" w:rsidRDefault="00A2507B">
            <w:pPr>
              <w:jc w:val="center"/>
              <w:rPr>
                <w:rFonts w:ascii="宋体" w:hAnsi="宋体" w:cs="宋体"/>
                <w:sz w:val="18"/>
                <w:szCs w:val="18"/>
              </w:rPr>
            </w:pPr>
            <w:r>
              <w:rPr>
                <w:rFonts w:hint="eastAsia"/>
                <w:sz w:val="18"/>
                <w:szCs w:val="18"/>
              </w:rPr>
              <w:t>砂石加工</w:t>
            </w:r>
          </w:p>
        </w:tc>
        <w:tc>
          <w:tcPr>
            <w:tcW w:w="1145" w:type="dxa"/>
            <w:vAlign w:val="center"/>
          </w:tcPr>
          <w:p w:rsidR="003C4AE2" w:rsidRDefault="00A2507B">
            <w:pPr>
              <w:jc w:val="center"/>
              <w:rPr>
                <w:rFonts w:ascii="宋体" w:hAnsi="宋体" w:cs="宋体"/>
                <w:sz w:val="18"/>
                <w:szCs w:val="18"/>
              </w:rPr>
            </w:pPr>
            <w:r>
              <w:rPr>
                <w:rFonts w:hint="eastAsia"/>
                <w:sz w:val="18"/>
                <w:szCs w:val="18"/>
              </w:rPr>
              <w:t>2023.11.29</w:t>
            </w:r>
          </w:p>
        </w:tc>
        <w:tc>
          <w:tcPr>
            <w:tcW w:w="2257" w:type="dxa"/>
            <w:vAlign w:val="center"/>
          </w:tcPr>
          <w:p w:rsidR="003C4AE2" w:rsidRDefault="00A2507B">
            <w:pPr>
              <w:rPr>
                <w:rFonts w:ascii="宋体" w:hAnsi="宋体" w:cs="宋体"/>
                <w:sz w:val="18"/>
                <w:szCs w:val="18"/>
              </w:rPr>
            </w:pPr>
            <w:r>
              <w:rPr>
                <w:rFonts w:hint="eastAsia"/>
                <w:sz w:val="18"/>
                <w:szCs w:val="18"/>
              </w:rPr>
              <w:t>反映：长景矿业旁边某沙场将污水排放至村民田地，要求及时处理。</w:t>
            </w:r>
          </w:p>
        </w:tc>
        <w:tc>
          <w:tcPr>
            <w:tcW w:w="8080" w:type="dxa"/>
            <w:vAlign w:val="center"/>
          </w:tcPr>
          <w:p w:rsidR="003C4AE2" w:rsidRDefault="00A2507B" w:rsidP="006B093C">
            <w:pPr>
              <w:rPr>
                <w:rFonts w:ascii="宋体" w:hAnsi="宋体" w:cs="宋体"/>
                <w:sz w:val="18"/>
                <w:szCs w:val="18"/>
              </w:rPr>
            </w:pPr>
            <w:r>
              <w:rPr>
                <w:rFonts w:hint="eastAsia"/>
                <w:sz w:val="18"/>
                <w:szCs w:val="18"/>
              </w:rPr>
              <w:t>11</w:t>
            </w:r>
            <w:r>
              <w:rPr>
                <w:rFonts w:hint="eastAsia"/>
                <w:sz w:val="18"/>
                <w:szCs w:val="18"/>
              </w:rPr>
              <w:t>月</w:t>
            </w:r>
            <w:r>
              <w:rPr>
                <w:rFonts w:hint="eastAsia"/>
                <w:sz w:val="18"/>
                <w:szCs w:val="18"/>
              </w:rPr>
              <w:t>29</w:t>
            </w:r>
            <w:r>
              <w:rPr>
                <w:rFonts w:hint="eastAsia"/>
                <w:sz w:val="18"/>
                <w:szCs w:val="18"/>
              </w:rPr>
              <w:t>日剑阁生态环境局执法人员进行了现场核实，经查，群众反映的长景矿业旁边某砂场实际是剑阁县鑫晶矿业有限公司砂场，位于下寺镇窑沟社区，有营业执照，有砂石开采相关手续。现场核查时该企业未生产</w:t>
            </w:r>
            <w:r w:rsidR="006B093C">
              <w:rPr>
                <w:rFonts w:hint="eastAsia"/>
                <w:sz w:val="18"/>
                <w:szCs w:val="18"/>
              </w:rPr>
              <w:t>。</w:t>
            </w:r>
            <w:r>
              <w:rPr>
                <w:rFonts w:hint="eastAsia"/>
                <w:sz w:val="18"/>
                <w:szCs w:val="18"/>
              </w:rPr>
              <w:t>核查发现</w:t>
            </w:r>
            <w:r w:rsidR="006B093C">
              <w:rPr>
                <w:rFonts w:hint="eastAsia"/>
                <w:sz w:val="18"/>
                <w:szCs w:val="18"/>
              </w:rPr>
              <w:t>，</w:t>
            </w:r>
            <w:r>
              <w:rPr>
                <w:rFonts w:hint="eastAsia"/>
                <w:sz w:val="18"/>
                <w:szCs w:val="18"/>
              </w:rPr>
              <w:t>该砂石加工场洗砂废水收集沉淀池未硬化，池子有渗漏痕迹，现池内还存在少量废水。经走访证实，前期确实有洗砂废水渗漏入周边田地的现象，群众所反映的情况基本属实。执法人员现场对企业法人进行了约谈，要求：</w:t>
            </w:r>
            <w:r>
              <w:rPr>
                <w:rFonts w:hint="eastAsia"/>
                <w:sz w:val="18"/>
                <w:szCs w:val="18"/>
              </w:rPr>
              <w:t>1</w:t>
            </w:r>
            <w:r>
              <w:rPr>
                <w:rFonts w:hint="eastAsia"/>
                <w:sz w:val="18"/>
                <w:szCs w:val="18"/>
              </w:rPr>
              <w:t>、立即使用、清空收集池废水，对收集池进行硬化处理；</w:t>
            </w:r>
            <w:r>
              <w:rPr>
                <w:rFonts w:hint="eastAsia"/>
                <w:sz w:val="18"/>
                <w:szCs w:val="18"/>
              </w:rPr>
              <w:t>2</w:t>
            </w:r>
            <w:r>
              <w:rPr>
                <w:rFonts w:hint="eastAsia"/>
                <w:sz w:val="18"/>
                <w:szCs w:val="18"/>
              </w:rPr>
              <w:t>、要求砂场必须规范运行，确保洗砂废水经收集、沉淀处理后循环利用不外排。后期，生态环境局将加强对该企业的日常监管，确保类似情况不再发生。</w:t>
            </w:r>
            <w:r>
              <w:rPr>
                <w:rFonts w:hint="eastAsia"/>
                <w:sz w:val="18"/>
                <w:szCs w:val="18"/>
              </w:rPr>
              <w:br/>
              <w:t>11</w:t>
            </w:r>
            <w:r>
              <w:rPr>
                <w:rFonts w:hint="eastAsia"/>
                <w:sz w:val="18"/>
                <w:szCs w:val="18"/>
              </w:rPr>
              <w:t>月</w:t>
            </w:r>
            <w:r>
              <w:rPr>
                <w:rFonts w:hint="eastAsia"/>
                <w:sz w:val="18"/>
                <w:szCs w:val="18"/>
              </w:rPr>
              <w:t>30</w:t>
            </w:r>
            <w:r>
              <w:rPr>
                <w:rFonts w:hint="eastAsia"/>
                <w:sz w:val="18"/>
                <w:szCs w:val="18"/>
              </w:rPr>
              <w:t>日下午，执法人员已电话联系信访群众，将核实及处理情况进行了告知。</w:t>
            </w:r>
          </w:p>
        </w:tc>
      </w:tr>
      <w:tr w:rsidR="003C4AE2">
        <w:trPr>
          <w:cantSplit/>
        </w:trPr>
        <w:tc>
          <w:tcPr>
            <w:tcW w:w="675" w:type="dxa"/>
            <w:vAlign w:val="center"/>
          </w:tcPr>
          <w:p w:rsidR="003C4AE2" w:rsidRDefault="00A2507B">
            <w:pPr>
              <w:jc w:val="center"/>
              <w:rPr>
                <w:rFonts w:ascii="仿宋" w:eastAsia="仿宋" w:hAnsi="仿宋" w:cs="宋体"/>
                <w:sz w:val="18"/>
                <w:szCs w:val="18"/>
              </w:rPr>
            </w:pPr>
            <w:r>
              <w:rPr>
                <w:rFonts w:ascii="仿宋" w:eastAsia="仿宋" w:hAnsi="仿宋" w:cs="宋体" w:hint="eastAsia"/>
                <w:sz w:val="18"/>
                <w:szCs w:val="18"/>
              </w:rPr>
              <w:lastRenderedPageBreak/>
              <w:t>6</w:t>
            </w:r>
          </w:p>
        </w:tc>
        <w:tc>
          <w:tcPr>
            <w:tcW w:w="851" w:type="dxa"/>
            <w:vAlign w:val="center"/>
          </w:tcPr>
          <w:p w:rsidR="003C4AE2" w:rsidRDefault="00A2507B">
            <w:pPr>
              <w:jc w:val="center"/>
              <w:rPr>
                <w:rFonts w:ascii="宋体" w:hAnsi="宋体" w:cs="宋体"/>
                <w:sz w:val="18"/>
                <w:szCs w:val="18"/>
              </w:rPr>
            </w:pPr>
            <w:r>
              <w:rPr>
                <w:rFonts w:ascii="宋体" w:hAnsi="宋体" w:cs="宋体" w:hint="eastAsia"/>
                <w:sz w:val="18"/>
                <w:szCs w:val="18"/>
              </w:rPr>
              <w:t>12345电话</w:t>
            </w:r>
          </w:p>
        </w:tc>
        <w:tc>
          <w:tcPr>
            <w:tcW w:w="909" w:type="dxa"/>
            <w:vAlign w:val="center"/>
          </w:tcPr>
          <w:p w:rsidR="003C4AE2" w:rsidRDefault="00A2507B">
            <w:pPr>
              <w:jc w:val="center"/>
              <w:rPr>
                <w:rFonts w:ascii="宋体" w:hAnsi="宋体" w:cs="宋体"/>
                <w:sz w:val="18"/>
                <w:szCs w:val="18"/>
              </w:rPr>
            </w:pPr>
            <w:r>
              <w:rPr>
                <w:rFonts w:hint="eastAsia"/>
                <w:sz w:val="18"/>
                <w:szCs w:val="18"/>
              </w:rPr>
              <w:t>下寺剑门工业园区</w:t>
            </w:r>
          </w:p>
        </w:tc>
        <w:tc>
          <w:tcPr>
            <w:tcW w:w="792" w:type="dxa"/>
            <w:vAlign w:val="center"/>
          </w:tcPr>
          <w:p w:rsidR="003C4AE2" w:rsidRDefault="00A2507B">
            <w:pPr>
              <w:jc w:val="center"/>
              <w:rPr>
                <w:rFonts w:ascii="宋体" w:hAnsi="宋体" w:cs="宋体"/>
                <w:sz w:val="18"/>
                <w:szCs w:val="18"/>
              </w:rPr>
            </w:pPr>
            <w:r>
              <w:rPr>
                <w:rFonts w:hint="eastAsia"/>
                <w:sz w:val="18"/>
                <w:szCs w:val="18"/>
              </w:rPr>
              <w:t>废气</w:t>
            </w:r>
          </w:p>
        </w:tc>
        <w:tc>
          <w:tcPr>
            <w:tcW w:w="1145" w:type="dxa"/>
            <w:vAlign w:val="center"/>
          </w:tcPr>
          <w:p w:rsidR="003C4AE2" w:rsidRDefault="00A2507B">
            <w:pPr>
              <w:jc w:val="center"/>
              <w:rPr>
                <w:rFonts w:ascii="宋体" w:hAnsi="宋体" w:cs="宋体"/>
                <w:sz w:val="18"/>
                <w:szCs w:val="18"/>
              </w:rPr>
            </w:pPr>
            <w:r>
              <w:rPr>
                <w:rFonts w:hint="eastAsia"/>
                <w:sz w:val="18"/>
                <w:szCs w:val="18"/>
              </w:rPr>
              <w:t>2023.11.29</w:t>
            </w:r>
          </w:p>
        </w:tc>
        <w:tc>
          <w:tcPr>
            <w:tcW w:w="2257" w:type="dxa"/>
            <w:vAlign w:val="center"/>
          </w:tcPr>
          <w:p w:rsidR="003C4AE2" w:rsidRDefault="00A2507B">
            <w:pPr>
              <w:rPr>
                <w:rFonts w:ascii="宋体" w:hAnsi="宋体" w:cs="宋体"/>
                <w:sz w:val="18"/>
                <w:szCs w:val="18"/>
              </w:rPr>
            </w:pPr>
            <w:r>
              <w:rPr>
                <w:rFonts w:hint="eastAsia"/>
                <w:sz w:val="18"/>
                <w:szCs w:val="18"/>
              </w:rPr>
              <w:t>反映：经开区嘉欣包装公司夜间生产排放工业废气，每天</w:t>
            </w:r>
            <w:r>
              <w:rPr>
                <w:rFonts w:hint="eastAsia"/>
                <w:sz w:val="18"/>
                <w:szCs w:val="18"/>
              </w:rPr>
              <w:t>17:30</w:t>
            </w:r>
            <w:r>
              <w:rPr>
                <w:rFonts w:hint="eastAsia"/>
                <w:sz w:val="18"/>
                <w:szCs w:val="18"/>
              </w:rPr>
              <w:t>至次日</w:t>
            </w:r>
            <w:r>
              <w:rPr>
                <w:rFonts w:hint="eastAsia"/>
                <w:sz w:val="18"/>
                <w:szCs w:val="18"/>
              </w:rPr>
              <w:t>8:00</w:t>
            </w:r>
            <w:r>
              <w:rPr>
                <w:rFonts w:hint="eastAsia"/>
                <w:sz w:val="18"/>
                <w:szCs w:val="18"/>
              </w:rPr>
              <w:t>工作，影响周边群众休息，要求处理。</w:t>
            </w:r>
          </w:p>
        </w:tc>
        <w:tc>
          <w:tcPr>
            <w:tcW w:w="8080" w:type="dxa"/>
            <w:vAlign w:val="center"/>
          </w:tcPr>
          <w:p w:rsidR="003C4AE2" w:rsidRDefault="00A2507B" w:rsidP="00420CD9">
            <w:pPr>
              <w:rPr>
                <w:rFonts w:ascii="宋体" w:hAnsi="宋体" w:cs="宋体"/>
                <w:sz w:val="18"/>
                <w:szCs w:val="18"/>
              </w:rPr>
            </w:pPr>
            <w:r>
              <w:rPr>
                <w:rFonts w:hint="eastAsia"/>
                <w:sz w:val="18"/>
                <w:szCs w:val="18"/>
              </w:rPr>
              <w:t>11</w:t>
            </w:r>
            <w:r>
              <w:rPr>
                <w:rFonts w:hint="eastAsia"/>
                <w:sz w:val="18"/>
                <w:szCs w:val="18"/>
              </w:rPr>
              <w:t>月</w:t>
            </w:r>
            <w:r>
              <w:rPr>
                <w:rFonts w:hint="eastAsia"/>
                <w:sz w:val="18"/>
                <w:szCs w:val="18"/>
              </w:rPr>
              <w:t>30</w:t>
            </w:r>
            <w:r>
              <w:rPr>
                <w:rFonts w:hint="eastAsia"/>
                <w:sz w:val="18"/>
                <w:szCs w:val="18"/>
              </w:rPr>
              <w:t>日，剑阁生态环境局执法人员进行了现场核实，经查，群众所反映的企业实际是位于嘉欣包装公司旁边的“红日再生资源有限公司”，该企业主要从事废旧资源利用加工。企业办有营业执照，有环境影响评价等相关手续，配套建设有废气</w:t>
            </w:r>
            <w:r w:rsidR="00420CD9">
              <w:rPr>
                <w:rFonts w:hint="eastAsia"/>
                <w:sz w:val="18"/>
                <w:szCs w:val="18"/>
              </w:rPr>
              <w:t>、</w:t>
            </w:r>
            <w:r>
              <w:rPr>
                <w:rFonts w:hint="eastAsia"/>
                <w:sz w:val="18"/>
                <w:szCs w:val="18"/>
              </w:rPr>
              <w:t>废水回收处理设施。现场检查时，企业设施在运行，但因该企业厂房原窗户破损严重，加之该厂废气收集口下方收集布帘破损，致使该厂生产过程中废气收集、处置率低，无组织排放情况明显（特别是夜间和吹风时候），群众反映的情况属实。处理意见：</w:t>
            </w:r>
            <w:r>
              <w:rPr>
                <w:rFonts w:hint="eastAsia"/>
                <w:sz w:val="18"/>
                <w:szCs w:val="18"/>
              </w:rPr>
              <w:t>1</w:t>
            </w:r>
            <w:r>
              <w:rPr>
                <w:rFonts w:hint="eastAsia"/>
                <w:sz w:val="18"/>
                <w:szCs w:val="18"/>
              </w:rPr>
              <w:t>、要求企业</w:t>
            </w:r>
            <w:r>
              <w:rPr>
                <w:rFonts w:hint="eastAsia"/>
                <w:sz w:val="18"/>
                <w:szCs w:val="18"/>
              </w:rPr>
              <w:t>5</w:t>
            </w:r>
            <w:r>
              <w:rPr>
                <w:rFonts w:hint="eastAsia"/>
                <w:sz w:val="18"/>
                <w:szCs w:val="18"/>
              </w:rPr>
              <w:t>日内完成厂区破损窗户和收集布帘的维修更换，确保生产过程中厂区密闭，确保废气收集处理设施正常运行。</w:t>
            </w:r>
            <w:r>
              <w:rPr>
                <w:rFonts w:hint="eastAsia"/>
                <w:sz w:val="18"/>
                <w:szCs w:val="18"/>
              </w:rPr>
              <w:t>2</w:t>
            </w:r>
            <w:r>
              <w:rPr>
                <w:rFonts w:hint="eastAsia"/>
                <w:sz w:val="18"/>
                <w:szCs w:val="18"/>
              </w:rPr>
              <w:t>、要求企业</w:t>
            </w:r>
            <w:r w:rsidR="00420CD9">
              <w:rPr>
                <w:rFonts w:hint="eastAsia"/>
                <w:sz w:val="18"/>
                <w:szCs w:val="18"/>
              </w:rPr>
              <w:t>及时</w:t>
            </w:r>
            <w:r>
              <w:rPr>
                <w:rFonts w:hint="eastAsia"/>
                <w:sz w:val="18"/>
                <w:szCs w:val="18"/>
              </w:rPr>
              <w:t>对废水收集池进行清掏，确保生产废水经处理后循环利用不外排。</w:t>
            </w:r>
            <w:r>
              <w:rPr>
                <w:rFonts w:hint="eastAsia"/>
                <w:sz w:val="18"/>
                <w:szCs w:val="18"/>
              </w:rPr>
              <w:t>3</w:t>
            </w:r>
            <w:r>
              <w:rPr>
                <w:rFonts w:hint="eastAsia"/>
                <w:sz w:val="18"/>
                <w:szCs w:val="18"/>
              </w:rPr>
              <w:t>、生态环境局将及时开展后督查，督促整改落实。</w:t>
            </w:r>
            <w:r>
              <w:rPr>
                <w:rFonts w:hint="eastAsia"/>
                <w:sz w:val="18"/>
                <w:szCs w:val="18"/>
              </w:rPr>
              <w:br/>
              <w:t>12</w:t>
            </w:r>
            <w:r>
              <w:rPr>
                <w:rFonts w:hint="eastAsia"/>
                <w:sz w:val="18"/>
                <w:szCs w:val="18"/>
              </w:rPr>
              <w:t>月</w:t>
            </w:r>
            <w:r>
              <w:rPr>
                <w:rFonts w:hint="eastAsia"/>
                <w:sz w:val="18"/>
                <w:szCs w:val="18"/>
              </w:rPr>
              <w:t>1</w:t>
            </w:r>
            <w:r>
              <w:rPr>
                <w:rFonts w:hint="eastAsia"/>
                <w:sz w:val="18"/>
                <w:szCs w:val="18"/>
              </w:rPr>
              <w:t>日下午，执法人员电话联系群众，将核实及处理情况进行了告知。</w:t>
            </w:r>
          </w:p>
        </w:tc>
      </w:tr>
      <w:tr w:rsidR="003C4AE2">
        <w:trPr>
          <w:cantSplit/>
        </w:trPr>
        <w:tc>
          <w:tcPr>
            <w:tcW w:w="675" w:type="dxa"/>
            <w:vAlign w:val="center"/>
          </w:tcPr>
          <w:p w:rsidR="003C4AE2" w:rsidRDefault="003C4AE2">
            <w:pPr>
              <w:jc w:val="center"/>
              <w:rPr>
                <w:rFonts w:ascii="仿宋" w:eastAsia="仿宋" w:hAnsi="仿宋" w:cs="宋体"/>
                <w:sz w:val="18"/>
                <w:szCs w:val="18"/>
              </w:rPr>
            </w:pPr>
          </w:p>
        </w:tc>
        <w:tc>
          <w:tcPr>
            <w:tcW w:w="851" w:type="dxa"/>
            <w:vAlign w:val="center"/>
          </w:tcPr>
          <w:p w:rsidR="003C4AE2" w:rsidRDefault="003C4AE2">
            <w:pPr>
              <w:rPr>
                <w:rFonts w:ascii="宋体" w:hAnsi="宋体" w:cs="宋体"/>
                <w:sz w:val="18"/>
                <w:szCs w:val="18"/>
              </w:rPr>
            </w:pPr>
          </w:p>
        </w:tc>
        <w:tc>
          <w:tcPr>
            <w:tcW w:w="909" w:type="dxa"/>
            <w:vAlign w:val="center"/>
          </w:tcPr>
          <w:p w:rsidR="003C4AE2" w:rsidRDefault="003C4AE2">
            <w:pPr>
              <w:rPr>
                <w:rFonts w:ascii="宋体" w:hAnsi="宋体" w:cs="宋体"/>
                <w:sz w:val="18"/>
                <w:szCs w:val="18"/>
              </w:rPr>
            </w:pPr>
          </w:p>
        </w:tc>
        <w:tc>
          <w:tcPr>
            <w:tcW w:w="792" w:type="dxa"/>
            <w:vAlign w:val="center"/>
          </w:tcPr>
          <w:p w:rsidR="003C4AE2" w:rsidRDefault="003C4AE2">
            <w:pPr>
              <w:rPr>
                <w:rFonts w:ascii="宋体" w:hAnsi="宋体" w:cs="宋体"/>
                <w:sz w:val="18"/>
                <w:szCs w:val="18"/>
              </w:rPr>
            </w:pPr>
          </w:p>
        </w:tc>
        <w:tc>
          <w:tcPr>
            <w:tcW w:w="1145" w:type="dxa"/>
            <w:vAlign w:val="center"/>
          </w:tcPr>
          <w:p w:rsidR="003C4AE2" w:rsidRDefault="003C4AE2">
            <w:pPr>
              <w:rPr>
                <w:rFonts w:ascii="宋体" w:hAnsi="宋体" w:cs="宋体"/>
                <w:sz w:val="18"/>
                <w:szCs w:val="18"/>
              </w:rPr>
            </w:pPr>
          </w:p>
        </w:tc>
        <w:tc>
          <w:tcPr>
            <w:tcW w:w="2257" w:type="dxa"/>
            <w:vAlign w:val="center"/>
          </w:tcPr>
          <w:p w:rsidR="003C4AE2" w:rsidRDefault="003C4AE2">
            <w:pPr>
              <w:rPr>
                <w:rFonts w:ascii="宋体" w:hAnsi="宋体" w:cs="宋体"/>
                <w:sz w:val="18"/>
                <w:szCs w:val="18"/>
              </w:rPr>
            </w:pPr>
          </w:p>
        </w:tc>
        <w:tc>
          <w:tcPr>
            <w:tcW w:w="8080" w:type="dxa"/>
            <w:vAlign w:val="center"/>
          </w:tcPr>
          <w:p w:rsidR="003C4AE2" w:rsidRDefault="003C4AE2">
            <w:pPr>
              <w:rPr>
                <w:rFonts w:ascii="宋体" w:hAnsi="宋体" w:cs="宋体"/>
                <w:sz w:val="18"/>
                <w:szCs w:val="18"/>
              </w:rPr>
            </w:pPr>
          </w:p>
        </w:tc>
      </w:tr>
      <w:tr w:rsidR="003C4AE2">
        <w:trPr>
          <w:cantSplit/>
        </w:trPr>
        <w:tc>
          <w:tcPr>
            <w:tcW w:w="675" w:type="dxa"/>
            <w:vAlign w:val="center"/>
          </w:tcPr>
          <w:p w:rsidR="003C4AE2" w:rsidRDefault="003C4AE2">
            <w:pPr>
              <w:jc w:val="center"/>
              <w:rPr>
                <w:rFonts w:ascii="仿宋" w:eastAsia="仿宋" w:hAnsi="仿宋" w:cs="宋体"/>
                <w:sz w:val="18"/>
                <w:szCs w:val="18"/>
              </w:rPr>
            </w:pPr>
          </w:p>
        </w:tc>
        <w:tc>
          <w:tcPr>
            <w:tcW w:w="851" w:type="dxa"/>
            <w:vAlign w:val="center"/>
          </w:tcPr>
          <w:p w:rsidR="003C4AE2" w:rsidRDefault="003C4AE2">
            <w:pPr>
              <w:rPr>
                <w:rFonts w:ascii="宋体" w:hAnsi="宋体" w:cs="宋体"/>
                <w:sz w:val="18"/>
                <w:szCs w:val="18"/>
              </w:rPr>
            </w:pPr>
          </w:p>
        </w:tc>
        <w:tc>
          <w:tcPr>
            <w:tcW w:w="909" w:type="dxa"/>
            <w:vAlign w:val="center"/>
          </w:tcPr>
          <w:p w:rsidR="003C4AE2" w:rsidRDefault="003C4AE2">
            <w:pPr>
              <w:rPr>
                <w:rFonts w:ascii="宋体" w:hAnsi="宋体" w:cs="宋体"/>
                <w:sz w:val="18"/>
                <w:szCs w:val="18"/>
              </w:rPr>
            </w:pPr>
          </w:p>
        </w:tc>
        <w:tc>
          <w:tcPr>
            <w:tcW w:w="792" w:type="dxa"/>
            <w:vAlign w:val="center"/>
          </w:tcPr>
          <w:p w:rsidR="003C4AE2" w:rsidRDefault="003C4AE2">
            <w:pPr>
              <w:rPr>
                <w:rFonts w:ascii="宋体" w:hAnsi="宋体" w:cs="宋体"/>
                <w:sz w:val="18"/>
                <w:szCs w:val="18"/>
              </w:rPr>
            </w:pPr>
          </w:p>
        </w:tc>
        <w:tc>
          <w:tcPr>
            <w:tcW w:w="1145" w:type="dxa"/>
            <w:vAlign w:val="center"/>
          </w:tcPr>
          <w:p w:rsidR="003C4AE2" w:rsidRDefault="003C4AE2">
            <w:pPr>
              <w:rPr>
                <w:rFonts w:ascii="宋体" w:hAnsi="宋体" w:cs="宋体"/>
                <w:sz w:val="18"/>
                <w:szCs w:val="18"/>
              </w:rPr>
            </w:pPr>
          </w:p>
        </w:tc>
        <w:tc>
          <w:tcPr>
            <w:tcW w:w="2257" w:type="dxa"/>
            <w:vAlign w:val="center"/>
          </w:tcPr>
          <w:p w:rsidR="003C4AE2" w:rsidRDefault="003C4AE2">
            <w:pPr>
              <w:rPr>
                <w:rFonts w:ascii="宋体" w:hAnsi="宋体" w:cs="宋体"/>
                <w:sz w:val="18"/>
                <w:szCs w:val="18"/>
              </w:rPr>
            </w:pPr>
          </w:p>
        </w:tc>
        <w:tc>
          <w:tcPr>
            <w:tcW w:w="8080" w:type="dxa"/>
            <w:vAlign w:val="center"/>
          </w:tcPr>
          <w:p w:rsidR="003C4AE2" w:rsidRDefault="003C4AE2">
            <w:pPr>
              <w:rPr>
                <w:rFonts w:ascii="宋体" w:hAnsi="宋体" w:cs="宋体"/>
                <w:sz w:val="18"/>
                <w:szCs w:val="18"/>
              </w:rPr>
            </w:pPr>
          </w:p>
        </w:tc>
      </w:tr>
    </w:tbl>
    <w:p w:rsidR="003C4AE2" w:rsidRDefault="003C4AE2">
      <w:pPr>
        <w:pStyle w:val="a0"/>
      </w:pPr>
    </w:p>
    <w:sectPr w:rsidR="003C4AE2" w:rsidSect="003C4AE2">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C41" w:rsidRDefault="00627C41" w:rsidP="00A50751">
      <w:r>
        <w:separator/>
      </w:r>
    </w:p>
  </w:endnote>
  <w:endnote w:type="continuationSeparator" w:id="0">
    <w:p w:rsidR="00627C41" w:rsidRDefault="00627C41" w:rsidP="00A50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C41" w:rsidRDefault="00627C41" w:rsidP="00A50751">
      <w:r>
        <w:separator/>
      </w:r>
    </w:p>
  </w:footnote>
  <w:footnote w:type="continuationSeparator" w:id="0">
    <w:p w:rsidR="00627C41" w:rsidRDefault="00627C41" w:rsidP="00A507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E5YWNkOTZlOGY2Y2QwNDE3OWIzZTJiMzJmZDE3ZDcifQ=="/>
  </w:docVars>
  <w:rsids>
    <w:rsidRoot w:val="105C4E35"/>
    <w:rsid w:val="00016DD1"/>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56A18"/>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36BD0"/>
    <w:rsid w:val="00836E5C"/>
    <w:rsid w:val="00857A79"/>
    <w:rsid w:val="008640AB"/>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4B77"/>
    <w:rsid w:val="00A2507B"/>
    <w:rsid w:val="00A31C32"/>
    <w:rsid w:val="00A42BFD"/>
    <w:rsid w:val="00A50751"/>
    <w:rsid w:val="00A5410C"/>
    <w:rsid w:val="00A54DD1"/>
    <w:rsid w:val="00A67074"/>
    <w:rsid w:val="00A976DD"/>
    <w:rsid w:val="00A978C2"/>
    <w:rsid w:val="00AE17B6"/>
    <w:rsid w:val="00AF114F"/>
    <w:rsid w:val="00B12EC5"/>
    <w:rsid w:val="00B34981"/>
    <w:rsid w:val="00B41A1A"/>
    <w:rsid w:val="00B44367"/>
    <w:rsid w:val="00B53DBC"/>
    <w:rsid w:val="00B54CB6"/>
    <w:rsid w:val="00B62901"/>
    <w:rsid w:val="00B654CA"/>
    <w:rsid w:val="00B76B88"/>
    <w:rsid w:val="00B77454"/>
    <w:rsid w:val="00B923B8"/>
    <w:rsid w:val="00BB44AB"/>
    <w:rsid w:val="00BB66D4"/>
    <w:rsid w:val="00C0620C"/>
    <w:rsid w:val="00C140C2"/>
    <w:rsid w:val="00C2020B"/>
    <w:rsid w:val="00C32990"/>
    <w:rsid w:val="00C45822"/>
    <w:rsid w:val="00C64E29"/>
    <w:rsid w:val="00C92025"/>
    <w:rsid w:val="00C9624A"/>
    <w:rsid w:val="00CD59B0"/>
    <w:rsid w:val="00CE07D3"/>
    <w:rsid w:val="00CE50FC"/>
    <w:rsid w:val="00CE7655"/>
    <w:rsid w:val="00D21B6C"/>
    <w:rsid w:val="00D576B3"/>
    <w:rsid w:val="00D61A14"/>
    <w:rsid w:val="00D863C3"/>
    <w:rsid w:val="00DB1A93"/>
    <w:rsid w:val="00DB5BEA"/>
    <w:rsid w:val="00DC2A7B"/>
    <w:rsid w:val="00DC2B68"/>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C4AE2"/>
    <w:pPr>
      <w:widowControl w:val="0"/>
      <w:jc w:val="both"/>
    </w:pPr>
    <w:rPr>
      <w:kern w:val="2"/>
      <w:sz w:val="21"/>
    </w:rPr>
  </w:style>
  <w:style w:type="paragraph" w:styleId="1">
    <w:name w:val="heading 1"/>
    <w:basedOn w:val="a"/>
    <w:next w:val="a"/>
    <w:uiPriority w:val="9"/>
    <w:qFormat/>
    <w:rsid w:val="003C4AE2"/>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C4AE2"/>
    <w:pPr>
      <w:spacing w:after="120"/>
    </w:pPr>
  </w:style>
  <w:style w:type="paragraph" w:styleId="a4">
    <w:name w:val="footer"/>
    <w:basedOn w:val="a"/>
    <w:qFormat/>
    <w:rsid w:val="003C4AE2"/>
    <w:pPr>
      <w:tabs>
        <w:tab w:val="center" w:pos="4153"/>
        <w:tab w:val="right" w:pos="8306"/>
      </w:tabs>
      <w:snapToGrid w:val="0"/>
      <w:jc w:val="left"/>
    </w:pPr>
    <w:rPr>
      <w:sz w:val="18"/>
    </w:rPr>
  </w:style>
  <w:style w:type="paragraph" w:styleId="a5">
    <w:name w:val="header"/>
    <w:basedOn w:val="a"/>
    <w:qFormat/>
    <w:rsid w:val="003C4A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3C4A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3C4AE2"/>
    <w:rPr>
      <w:rFonts w:ascii="宋体" w:eastAsia="宋体" w:hAnsi="宋体" w:cs="宋体" w:hint="eastAsia"/>
      <w:color w:val="000000"/>
      <w:sz w:val="20"/>
      <w:szCs w:val="20"/>
      <w:u w:val="none"/>
    </w:rPr>
  </w:style>
  <w:style w:type="character" w:customStyle="1" w:styleId="font31">
    <w:name w:val="font31"/>
    <w:basedOn w:val="a1"/>
    <w:qFormat/>
    <w:rsid w:val="003C4AE2"/>
    <w:rPr>
      <w:rFonts w:ascii="宋体" w:eastAsia="宋体" w:hAnsi="宋体" w:cs="宋体" w:hint="eastAsia"/>
      <w:color w:val="000000"/>
      <w:sz w:val="20"/>
      <w:szCs w:val="20"/>
      <w:u w:val="none"/>
    </w:rPr>
  </w:style>
  <w:style w:type="character" w:customStyle="1" w:styleId="font61">
    <w:name w:val="font61"/>
    <w:basedOn w:val="a1"/>
    <w:qFormat/>
    <w:rsid w:val="003C4AE2"/>
    <w:rPr>
      <w:rFonts w:ascii="Times New Roman" w:hAnsi="Times New Roman" w:cs="Times New Roman" w:hint="default"/>
      <w:color w:val="000000"/>
      <w:sz w:val="18"/>
      <w:szCs w:val="18"/>
      <w:u w:val="none"/>
    </w:rPr>
  </w:style>
  <w:style w:type="character" w:customStyle="1" w:styleId="font11">
    <w:name w:val="font11"/>
    <w:basedOn w:val="a1"/>
    <w:qFormat/>
    <w:rsid w:val="003C4AE2"/>
    <w:rPr>
      <w:rFonts w:ascii="宋体" w:eastAsia="宋体" w:hAnsi="宋体" w:cs="宋体" w:hint="eastAsia"/>
      <w:color w:val="000000"/>
      <w:sz w:val="18"/>
      <w:szCs w:val="18"/>
      <w:u w:val="none"/>
    </w:rPr>
  </w:style>
  <w:style w:type="character" w:customStyle="1" w:styleId="font01">
    <w:name w:val="font01"/>
    <w:basedOn w:val="a1"/>
    <w:qFormat/>
    <w:rsid w:val="003C4AE2"/>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3198</TotalTime>
  <Pages>3</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68</cp:revision>
  <cp:lastPrinted>2021-04-12T06:51:00Z</cp:lastPrinted>
  <dcterms:created xsi:type="dcterms:W3CDTF">2021-10-13T02:23:00Z</dcterms:created>
  <dcterms:modified xsi:type="dcterms:W3CDTF">2023-12-05T01:54:00Z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4EABB30B8A2C43EAB9CDAFF0B83D1816</vt:lpwstr>
  </property>
</Properties>
</file>