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附件3</w:t>
      </w:r>
    </w:p>
    <w:p>
      <w:pPr>
        <w:pStyle w:val="3"/>
        <w:spacing w:line="576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lang w:bidi="ar"/>
        </w:rPr>
        <w:t>剑阁县2021年市级财政衔接推进乡村振兴补助资金项目安排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lang w:val="en-US" w:eastAsia="zh-CN" w:bidi="ar"/>
        </w:rPr>
        <w:t>公示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lang w:bidi="ar"/>
        </w:rPr>
        <w:t>表</w:t>
      </w:r>
    </w:p>
    <w:tbl>
      <w:tblPr>
        <w:tblStyle w:val="4"/>
        <w:tblW w:w="143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"/>
        <w:gridCol w:w="1701"/>
        <w:gridCol w:w="2142"/>
        <w:gridCol w:w="1806"/>
        <w:gridCol w:w="4791"/>
        <w:gridCol w:w="1417"/>
        <w:gridCol w:w="1237"/>
        <w:gridCol w:w="7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项目主管部门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建设地址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建设内容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资金级次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计划安排资金（万元）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提灌站建设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樵店乡七一村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建泵房1处，制度健全；电机功率18.5KW及以上和相关管网设施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提灌站建设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盐店镇双马村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建泵房1处，制度健全；电机功率18.6KW及以上和相关管网设施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提灌站建设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盐店镇石柱村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建泵房1处，制度健全；电机功率18.6KW及以上和相关管网设施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提灌站建设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金仙镇复兴村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建泵房1处，制度健全；电机功率18.6KW及以上和相关管网设施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42.00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提灌站建设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金仙镇长岭村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建泵房1处，制度健全；电机功率18.6KW及以上和相关管网设施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42.00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提灌站建设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武连镇新桥社区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建泵房1处，制度健全；电机功率18.5KW及以上和相关管网、基础设施等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50.00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公兴镇天星村、吼狮村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配套建设升钟湖库区蔬菜产业园蓄水池100立米5个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20.00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江口镇陵丰村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硬化园区道路2.5米宽3公里，新建联网公路2.5米宽1.2公里及产园农业机械配套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136.00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羊岭镇马鞍山村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加宽产业园（增宽0.5米）道路3000米，配套烘烤、冷藏设施设备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70.00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普安镇水池村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新建冬枣产业园大棚10亩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普安镇新华村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配套猕猴桃产业园灌溉用水主管道2000米及肥水一体化设施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20.00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剑门关镇桂花村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配套农旅融合产业园生产作业道1000米及相关基础设施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秀钟乡双河村、太新村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蜂糖李产业园配套建设提灌站及生产作业道路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100.00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姚家镇银溪村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维修大棚43个，配套建设食用菌大棚道路、生产用水等设施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50.00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白龙镇先锋村（原刘家村）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配套建设作业道路1.85公里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76.00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白龙镇河垭村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配套柑橘等产业园生产作业道路基础整治及硬化3.5米宽2270米（其中原小垭村产业园1200米，庙垭村产业园1070米）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98.00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柳沟镇清水村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配套粮油产业园生产作业道3.5米宽1000米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41.00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下寺镇空木村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配套产业园蓄水池300平方米3个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武连镇新桥社区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配套肉牛羊养殖小区作业道4300米，其中3米宽1500米，2米宽2000米，3.5米宽800米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90.00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白龙镇槐树村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配套种养循环产业园粪污处理（污水）处理设施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配套产业园基础设施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元山镇粮丰村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配套柑橘产业园围网5300米及相关基础设施配套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22.34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经作基地建设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柳沟镇新民村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新建木耳食用菌经作基地40亩（14万棒）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经作基地建设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普安镇新华村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新建猕猴桃产业园180亩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36.00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义兴镇双垭村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扩建肉羊圈舍3000平方米并配套相关设施设备，引进努比亚种公羊2只、母羊3只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65.00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王河镇荣光村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新建肉牛圈舍3000平方米并配套相关设施设备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60.00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王河镇荣光村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改造肉牛圈舍600平方米，新建草库500平方米并配套粪污处理设施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盐店镇双马村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新建圈舍600平方米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20.00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肉羊养殖小区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义兴镇双垭村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发展年出栏50至100只肉羊养殖专业户20户，配套建设圈舍、粪污处理等设施设备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30.00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白龙镇先锋村（原刘家村）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引进剑门关土鸡育种苗10000只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改扩建畜禽标准化养殖场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公兴镇金山村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新建剑门关土鸡养殖圈舍1000平方米及围栏建设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肉牛羊养殖小区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武连镇新桥社区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高标准建成新桥社区肉牛羊养殖小区，肉牛养殖户5户存，肉羊养殖户1户，圈舍面积共8500平方米及相关设施设备，带动新发展存栏10-20头养殖户10户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170.00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户办小庭院建设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杨村镇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配套建设户办小庭院建设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户办小庭院建设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公兴镇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配套建设户办小庭院建设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40.00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户办小庭院建设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白龙镇剑峰村、山峰村、先锋村等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配套建设户办小庭院建设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60.00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有机基地建设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剑门关镇青树村、剑门村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建设有机茶叶基地600亩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25.00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有机基地建设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公兴镇人马垭村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建设有机蔬菜基地518亩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秸秆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处理中心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王河镇华阳社区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新建堆料仓库1200平方米，窑池11000吨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市级财政衔接资金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60.00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YmZjMzg0ZWM0YTJjNDc3M2EzZmJkYjg3MzI5Y2MifQ=="/>
  </w:docVars>
  <w:rsids>
    <w:rsidRoot w:val="782061D9"/>
    <w:rsid w:val="12D24A5B"/>
    <w:rsid w:val="1F252A20"/>
    <w:rsid w:val="7820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仿宋_GB2312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2021-12-14T09:44:00Z</dcterms:created>
  <dc:creator>zfb</dc:creator>
  <cp:lastModifiedBy>大麟子</cp:lastModifiedBy>
  <dcterms:modified xsi:type="dcterms:W3CDTF">2023-08-03T07:15:30Z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CD2FE3BFA0E54FC1853D9596700F5307</vt:lpwstr>
  </property>
</Properties>
</file>