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jc w:val="left"/>
        <w:rPr>
          <w:rFonts w:hint="eastAsia" w:ascii="黑体" w:hAnsi="黑体" w:eastAsia="黑体" w:cs="黑体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黑体" w:hAnsi="黑体" w:eastAsia="黑体" w:cs="黑体"/>
          <w:b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auto"/>
        <w:jc w:val="center"/>
        <w:textAlignment w:val="auto"/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</w:rPr>
        <w:t>剑阁县龙源镇等47个乡镇</w:t>
      </w:r>
      <w:r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  <w:lang w:eastAsia="zh-CN"/>
        </w:rPr>
        <w:t>（</w:t>
      </w:r>
      <w:r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  <w:lang w:val="en-US" w:eastAsia="zh-CN"/>
        </w:rPr>
        <w:t>场镇</w:t>
      </w:r>
      <w:r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  <w:lang w:eastAsia="zh-CN"/>
        </w:rPr>
        <w:t>）</w:t>
      </w:r>
      <w:r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</w:rPr>
        <w:t>土地级别说明表</w:t>
      </w:r>
      <w:bookmarkEnd w:id="0"/>
    </w:p>
    <w:tbl>
      <w:tblPr>
        <w:tblStyle w:val="2"/>
        <w:tblW w:w="930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50"/>
        <w:gridCol w:w="675"/>
        <w:gridCol w:w="4260"/>
        <w:gridCol w:w="29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乡镇</w:t>
            </w:r>
          </w:p>
        </w:tc>
        <w:tc>
          <w:tcPr>
            <w:tcW w:w="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级别</w:t>
            </w:r>
          </w:p>
        </w:tc>
        <w:tc>
          <w:tcPr>
            <w:tcW w:w="4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级别边界</w:t>
            </w:r>
          </w:p>
        </w:tc>
        <w:tc>
          <w:tcPr>
            <w:tcW w:w="29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级别内主要街道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653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5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龙源镇</w:t>
            </w:r>
          </w:p>
        </w:tc>
        <w:tc>
          <w:tcPr>
            <w:tcW w:w="6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42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邮政-小学-镇政府-市场-信用社-邮政</w:t>
            </w:r>
          </w:p>
        </w:tc>
        <w:tc>
          <w:tcPr>
            <w:tcW w:w="29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剑南路、现状道路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洪光小学-粮站-卫生院-龙源中学-和平水库-洪光小学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剑南路、现状道路、规划道路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III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I到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级以外，定级范围以内。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剑南路、现状道路、规划道路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653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5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田家乡</w:t>
            </w:r>
          </w:p>
        </w:tc>
        <w:tc>
          <w:tcPr>
            <w:tcW w:w="6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42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田家小学-规划路-卫生院-田家小学</w:t>
            </w:r>
          </w:p>
        </w:tc>
        <w:tc>
          <w:tcPr>
            <w:tcW w:w="29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现状道路、规划道路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乡政府-规划道路-现状道路-规划道路-乡政府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现状道路、规划道路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III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I到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级以外，定级范围以内。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现状道路、规划道路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653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5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江石乡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卫生院-江石小学-乡政府-卫生院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剑南路部分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I级以外，定级范围以内。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现状道路、剑南路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III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无Ⅲ级地段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653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5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北庙乡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青剑路沿线（卫生院至信用社区域）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青剑路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敬老院-定级边界-规划水厂-派出所-青剑路-规划垃圾站-青剑路东侧30米-北庙小学西侧规划路-敬老院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青剑路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III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I到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级以外，定级范围以内。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青剑路、规划路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653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5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姚家镇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青剑路北侧-加油站-客运站-乡政府-规划道路-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现状道路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青剑路南侧-规划道路-青剑路南侧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青剑路部分、现状道路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III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I到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级以外，定级范围以内。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青剑路部分、现状道路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653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5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盐店镇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I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textAlignment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粮站-镇政府-信用社-柳翠路东段部分-粮站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textAlignment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柳翠路部分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II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textAlignment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规划敬老院-卫生院-客运站-盐店小镇-规划敬老院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textAlignment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柳翠路部分、现状道路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III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textAlignment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I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到II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级以外，定级范围以内。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textAlignment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柳翠路部分、现状道路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653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5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西庙乡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I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textAlignment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卫生院-柳西路中段-卫生院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textAlignment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柳西路中段部分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II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textAlignment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乡政府-粮站-西灵寺-柳西路东北段-乡</w:t>
            </w:r>
            <w:r>
              <w:rPr>
                <w:rFonts w:hint="eastAsia"/>
                <w:color w:val="000000"/>
                <w:sz w:val="18"/>
                <w:szCs w:val="18"/>
                <w:lang w:eastAsia="zh-CN" w:bidi="ar"/>
              </w:rPr>
              <w:t>政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府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textAlignment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柳西路东北段部分、西南段部分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III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textAlignment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I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到II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级以外，定级范围以内。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textAlignment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柳西路部分、现状道路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653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5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柳沟镇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卫生院-加油站-客运站-小学-信用社-邮政-镇政府-卫生院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现状道路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柳沟中学-河东侧-定级范围-规划道路-定级范围-派出所-柳沟中学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现状道路、规划道路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III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I到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级以外，定级范围以内。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现状道路、规划道路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653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5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毛坝乡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乡政府-毛开路东侧-信用社北侧-柳毛路东侧-乡政府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毛开路部分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毛坝小学-定级边界-毛开路-规划道路-柳毛路-毛坝小学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柳毛路部分、毛开路部分、规划道路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III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I到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级以外，定级范围以内。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柳毛路部分、毛开路部分、规划道路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auto"/>
        <w:jc w:val="center"/>
        <w:textAlignment w:val="auto"/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</w:rPr>
      </w:pPr>
      <w:r>
        <w:rPr>
          <w:color w:val="000000"/>
          <w:sz w:val="44"/>
          <w:szCs w:val="44"/>
        </w:rPr>
        <w:br w:type="page"/>
      </w:r>
      <w:r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</w:rPr>
        <w:t>剑阁县龙源镇等</w:t>
      </w:r>
      <w:r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  <w:lang w:val="en-US" w:eastAsia="zh-CN"/>
        </w:rPr>
        <w:t>47</w:t>
      </w:r>
      <w:r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</w:rPr>
        <w:t>个乡镇</w:t>
      </w:r>
      <w:r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  <w:lang w:eastAsia="zh-CN"/>
        </w:rPr>
        <w:t>（</w:t>
      </w:r>
      <w:r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  <w:lang w:val="en-US" w:eastAsia="zh-CN"/>
        </w:rPr>
        <w:t>场镇</w:t>
      </w:r>
      <w:r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  <w:lang w:eastAsia="zh-CN"/>
        </w:rPr>
        <w:t>）</w:t>
      </w:r>
      <w:r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</w:rPr>
        <w:t>土地级别说明表</w:t>
      </w:r>
    </w:p>
    <w:tbl>
      <w:tblPr>
        <w:tblStyle w:val="2"/>
        <w:tblW w:w="90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759"/>
        <w:gridCol w:w="728"/>
        <w:gridCol w:w="4616"/>
        <w:gridCol w:w="23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乡镇</w:t>
            </w:r>
          </w:p>
        </w:tc>
        <w:tc>
          <w:tcPr>
            <w:tcW w:w="7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级别</w:t>
            </w:r>
          </w:p>
        </w:tc>
        <w:tc>
          <w:tcPr>
            <w:tcW w:w="46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级别边界</w:t>
            </w:r>
          </w:p>
        </w:tc>
        <w:tc>
          <w:tcPr>
            <w:tcW w:w="23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级别内主要街道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60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59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义兴乡</w:t>
            </w:r>
          </w:p>
        </w:tc>
        <w:tc>
          <w:tcPr>
            <w:tcW w:w="72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46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粮站-乡政府-信用社-粮站</w:t>
            </w:r>
          </w:p>
        </w:tc>
        <w:tc>
          <w:tcPr>
            <w:tcW w:w="231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凉迎街部分、现状道路部分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60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客运站-派出所-供水站-客运站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凉迎街部分、现状道路部分、规划道路部分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60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III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I到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级以外，定级范围以内。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I到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级以外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的凉迎街、现状道路、规划道路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660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759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凉山乡</w:t>
            </w:r>
          </w:p>
        </w:tc>
        <w:tc>
          <w:tcPr>
            <w:tcW w:w="72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46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凉山小学-乡政府-信用社-卫生院-凉山小学</w:t>
            </w:r>
          </w:p>
        </w:tc>
        <w:tc>
          <w:tcPr>
            <w:tcW w:w="231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现状道路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660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I级以外，定级范围以内。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现状道路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660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III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无Ⅲ级地段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5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垂泉乡</w:t>
            </w:r>
          </w:p>
        </w:tc>
        <w:tc>
          <w:tcPr>
            <w:tcW w:w="72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46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供水站-垂泉小学-加油站-客运站</w:t>
            </w:r>
          </w:p>
        </w:tc>
        <w:tc>
          <w:tcPr>
            <w:tcW w:w="231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现状道路部分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I级以外，定级范围以内。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垂秀路、现状道路部分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III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无Ⅲ级地段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60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59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东宝镇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东宝中学-镇政府-市场-定级边界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现状道路部分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60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北区：供水站-东宝中学-客运站-粮站-定级边界-供水站</w:t>
            </w:r>
          </w:p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南区：定级边界与河流之间区域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现状道路部分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60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III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I到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级以外，定级范围以内。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现状道路部分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660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759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秀钟乡</w:t>
            </w:r>
          </w:p>
        </w:tc>
        <w:tc>
          <w:tcPr>
            <w:tcW w:w="72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I</w:t>
            </w:r>
          </w:p>
        </w:tc>
        <w:tc>
          <w:tcPr>
            <w:tcW w:w="46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textAlignment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乡政府-粮站-信用社-规划市场-乡政府</w:t>
            </w:r>
          </w:p>
        </w:tc>
        <w:tc>
          <w:tcPr>
            <w:tcW w:w="231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textAlignment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新南街部分、垂秀路部分、政府街部分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660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II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textAlignment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卫生院-秀钟小学-卫生院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textAlignment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新南街部分、垂秀路部分、政府街部分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660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III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textAlignment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I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到II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级以外，定级范围以内。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textAlignment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现状道路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75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正兴乡</w:t>
            </w:r>
          </w:p>
        </w:tc>
        <w:tc>
          <w:tcPr>
            <w:tcW w:w="72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46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卫生院-正兴小学-乡政府-信用社-卫生院</w:t>
            </w:r>
          </w:p>
        </w:tc>
        <w:tc>
          <w:tcPr>
            <w:tcW w:w="231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正兴街部分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邮政-定级边界-邮政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正兴街部分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III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I到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级以外，定级范围以内。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I到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级以外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的道路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75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马灯乡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卫生院-石板河西侧-信用社-乡政府-卫生院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现状道路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I级以外，定级范围以内。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现状道路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III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无Ⅲ级地段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75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迎水乡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乡政府-市场-粮站-信用社-卫生院-乡政府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现状道路部分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客运站-定级边界-客运站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现状道路部分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III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I到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级以外，定级范围以内。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I到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级以外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的现状道路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6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75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国光乡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卫生院-信用社-石河堰-定级边界-卫生院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剑盐路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西区：I级、定级边界和石河堰之间区域</w:t>
            </w:r>
          </w:p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东区：国光小学-定级边界-石河堰-国光小学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剑盐路、规划道路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III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I到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级以外，定级范围以内。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剑盐路、规划道路</w:t>
            </w:r>
          </w:p>
        </w:tc>
      </w:tr>
    </w:tbl>
    <w:p>
      <w:pPr>
        <w:widowControl/>
        <w:spacing w:line="480" w:lineRule="auto"/>
        <w:jc w:val="center"/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</w:rPr>
      </w:pPr>
      <w:r>
        <w:rPr>
          <w:color w:val="000000"/>
          <w:sz w:val="44"/>
          <w:szCs w:val="44"/>
        </w:rPr>
        <w:br w:type="page"/>
      </w:r>
      <w:r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</w:rPr>
        <w:t>剑阁县龙源镇等</w:t>
      </w:r>
      <w:r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  <w:lang w:val="en-US" w:eastAsia="zh-CN"/>
        </w:rPr>
        <w:t>47</w:t>
      </w:r>
      <w:r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</w:rPr>
        <w:t>个乡镇</w:t>
      </w:r>
      <w:r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  <w:lang w:eastAsia="zh-CN"/>
        </w:rPr>
        <w:t>（</w:t>
      </w:r>
      <w:r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  <w:lang w:val="en-US" w:eastAsia="zh-CN"/>
        </w:rPr>
        <w:t>场镇</w:t>
      </w:r>
      <w:r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  <w:lang w:eastAsia="zh-CN"/>
        </w:rPr>
        <w:t>）</w:t>
      </w:r>
      <w:r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</w:rPr>
        <w:t>土地级别说明表</w:t>
      </w:r>
    </w:p>
    <w:tbl>
      <w:tblPr>
        <w:tblStyle w:val="2"/>
        <w:tblW w:w="879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720"/>
        <w:gridCol w:w="690"/>
        <w:gridCol w:w="3810"/>
        <w:gridCol w:w="29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乡镇</w:t>
            </w:r>
          </w:p>
        </w:tc>
        <w:tc>
          <w:tcPr>
            <w:tcW w:w="6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级别</w:t>
            </w:r>
          </w:p>
        </w:tc>
        <w:tc>
          <w:tcPr>
            <w:tcW w:w="38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级别边界</w:t>
            </w:r>
          </w:p>
        </w:tc>
        <w:tc>
          <w:tcPr>
            <w:tcW w:w="29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级别内主要街道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72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高池乡</w:t>
            </w:r>
          </w:p>
        </w:tc>
        <w:tc>
          <w:tcPr>
            <w:tcW w:w="6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381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乡政府-医院-粮站北侧-莲花街西侧-交通街西端-邮局-乡政府</w:t>
            </w:r>
          </w:p>
        </w:tc>
        <w:tc>
          <w:tcPr>
            <w:tcW w:w="291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宝顶街、莲花街、交通街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高池小学-粮站-规划道路-凉迎路-定级边界-高池小学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凉迎路、宝顶街、规划道路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III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I到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级以外，定级范围以内。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凉迎路、规划道路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72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碗泉乡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I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textAlignment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开碗路沿线-卫生院-开碗路沿线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textAlignment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开碗路中段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II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textAlignment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卫生院-乡政府-文昌庙-碗泉小学-卫生院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textAlignment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开碗路北段、南段、现状道路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4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III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textAlignment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I</w:t>
            </w:r>
            <w:r>
              <w:rPr>
                <w:rStyle w:val="4"/>
                <w:rFonts w:hint="default"/>
                <w:lang w:bidi="ar"/>
              </w:rPr>
              <w:t>到II</w:t>
            </w:r>
            <w:r>
              <w:rPr>
                <w:rStyle w:val="5"/>
                <w:lang w:bidi="ar"/>
              </w:rPr>
              <w:t>级以外，定级范围以内。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textAlignment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现状道路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72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王河镇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I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textAlignment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乡政府-政府街-剑盐路西段-信用社-华阳街-乡政府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textAlignment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华阳街东段、政府街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II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textAlignment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敬老院-派出所-粮站-南华街北段-敬老院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textAlignment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华阳街西段、南华街北段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III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textAlignment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I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到II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级以外，定级范围以内。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textAlignment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王梓路、剑盐路部分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2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演圣镇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思源路西侧-卫生院-思源路南侧-思源路西侧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思源路部分、现状道路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思源路南侧-镇政府-演圣中学-规划道路-思源路南侧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思源路部分、现状道路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III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I到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级以外，定级范围以内。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思源路部分、滨河北街、滨河南街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2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柘坝乡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卫生院-乡政府-定级边界-卫生院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王柘路部分、现状道路部分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654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市场-定级边界-市场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王柘路部分、现状道路部分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6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III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I到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级以外，定级范围以内。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I到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级以外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的王柘路、现状道路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65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2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公店乡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乡政府-信用社-卫生院南侧-定级边界-乡政府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商贸街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65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粮站-王梓路-河流沿岸-定级边界-粮站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王梓路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54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III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I到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级以外，定级范围以内。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王梓路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65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金仙镇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卫生院-信用社-邮政-卫生院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现状道路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54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变电站、国土所-镇政府-加油站-客运站-金仙小学-粮站-国土所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现状道路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6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III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、II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级以外，定级范围以内。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现状道路、规划道路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2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香沉镇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I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textAlignment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客运站-粮站-信用社-客运站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textAlignment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公香路部分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II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textAlignment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卫生院-香沉小学-会能寺-喜凤酒厂-邮政-镇政府-香沉寺-香沉中学-卫生院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textAlignment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公香路部门、现状道路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III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textAlignment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I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到II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级以外，定级范围以内。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textAlignment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现状道路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2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圈龙乡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信用社-圈龙河-定级范围-信用社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现状道路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654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圈龙小学-圈龙河西侧-粮站-乡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政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府-定级范围-圈龙小学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现状道路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6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III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I到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级以外，定级范围以内。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现状道路、规划道路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72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吼狮乡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粮站-卫生院-粮站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公吼路、吼柘路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I级以外，定级范围以内。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吼柘路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III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无Ⅲ级地段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无</w:t>
            </w:r>
          </w:p>
        </w:tc>
      </w:tr>
    </w:tbl>
    <w:p>
      <w:pPr>
        <w:widowControl/>
        <w:spacing w:line="480" w:lineRule="auto"/>
        <w:jc w:val="center"/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</w:rPr>
      </w:pPr>
      <w:r>
        <w:rPr>
          <w:color w:val="000000"/>
          <w:sz w:val="44"/>
          <w:szCs w:val="44"/>
        </w:rPr>
        <w:br w:type="page"/>
      </w:r>
      <w:r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</w:rPr>
        <w:t>剑阁县龙源镇等</w:t>
      </w:r>
      <w:r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  <w:lang w:val="en-US" w:eastAsia="zh-CN"/>
        </w:rPr>
        <w:t>47</w:t>
      </w:r>
      <w:r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</w:rPr>
        <w:t>个乡镇</w:t>
      </w:r>
      <w:r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  <w:lang w:eastAsia="zh-CN"/>
        </w:rPr>
        <w:t>（</w:t>
      </w:r>
      <w:r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  <w:lang w:val="en-US" w:eastAsia="zh-CN"/>
        </w:rPr>
        <w:t>场镇</w:t>
      </w:r>
      <w:r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  <w:lang w:eastAsia="zh-CN"/>
        </w:rPr>
        <w:t>）</w:t>
      </w:r>
      <w:r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</w:rPr>
        <w:t>土地级别说明表</w:t>
      </w:r>
    </w:p>
    <w:tbl>
      <w:tblPr>
        <w:tblStyle w:val="2"/>
        <w:tblW w:w="90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808"/>
        <w:gridCol w:w="776"/>
        <w:gridCol w:w="3745"/>
        <w:gridCol w:w="30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8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乡镇</w:t>
            </w:r>
          </w:p>
        </w:tc>
        <w:tc>
          <w:tcPr>
            <w:tcW w:w="7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级别</w:t>
            </w:r>
          </w:p>
        </w:tc>
        <w:tc>
          <w:tcPr>
            <w:tcW w:w="37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级别边界</w:t>
            </w:r>
          </w:p>
        </w:tc>
        <w:tc>
          <w:tcPr>
            <w:tcW w:w="30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级别内主要街道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01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80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涂山镇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I</w:t>
            </w:r>
          </w:p>
        </w:tc>
        <w:tc>
          <w:tcPr>
            <w:tcW w:w="37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textAlignment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镇政府-卫生院-涂山小学-镇政府</w:t>
            </w:r>
          </w:p>
        </w:tc>
        <w:tc>
          <w:tcPr>
            <w:tcW w:w="306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textAlignment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现状道路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0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II</w:t>
            </w:r>
          </w:p>
        </w:tc>
        <w:tc>
          <w:tcPr>
            <w:tcW w:w="37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textAlignment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定级范围内，除I级外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textAlignment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现状道路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0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III</w:t>
            </w:r>
          </w:p>
        </w:tc>
        <w:tc>
          <w:tcPr>
            <w:tcW w:w="37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无Ⅲ级地段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1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80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长岭乡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37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卫生院-加油站-定级边界-卫生院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S302部分、现状道路部分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37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粮站-定级边界-供销社-定级边界-粮站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S302部分、现状道路部分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0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III</w:t>
            </w:r>
          </w:p>
        </w:tc>
        <w:tc>
          <w:tcPr>
            <w:tcW w:w="37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I到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级以外，定级范围以内。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I到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级以外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的现状道路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01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80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禾丰乡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37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市场-卫生院-乡政府-文化站-炭口河-市场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剑南路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0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37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碾子河-粮站-定级边界-碾子河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剑南路、现状道路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0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III</w:t>
            </w:r>
          </w:p>
        </w:tc>
        <w:tc>
          <w:tcPr>
            <w:tcW w:w="37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、II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级以外，定级范围以内。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现状道路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01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80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摇铃乡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37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农机站-粮站-卫生院-乡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政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府-农机站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现在道路部分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0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37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林业站-摇铃小学-司法局-定级边界-林业站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现状道路(部分），规划道路部分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70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III</w:t>
            </w:r>
          </w:p>
        </w:tc>
        <w:tc>
          <w:tcPr>
            <w:tcW w:w="37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I到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级以外，定级范围以内。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I到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级以外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的现状道路、规划道路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01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80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广坪乡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37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花园街和广化街沿线（广坪中学至场镇南端区域）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花园街、广化街、新街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III</w:t>
            </w:r>
          </w:p>
        </w:tc>
        <w:tc>
          <w:tcPr>
            <w:tcW w:w="37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I级以外，定级范围以内。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花园街、广化街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0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III</w:t>
            </w:r>
          </w:p>
        </w:tc>
        <w:tc>
          <w:tcPr>
            <w:tcW w:w="37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无Ⅲ级地段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1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80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碑垭乡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37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剑南路沿线（卫生院至邮政所西侧区域）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剑南路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37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I级以外，定级范围以内。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剑南路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0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III</w:t>
            </w:r>
          </w:p>
        </w:tc>
        <w:tc>
          <w:tcPr>
            <w:tcW w:w="37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无Ⅲ级地段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01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80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羊岭镇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37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羊岭中学-鹤羊路-水磨河西侧-水磨河北侧-镇政府-羊岭小学-羊岭中学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鹤羊路部分、七桥路部分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0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37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鹤羊路-定级边界-水磨河北侧-定级边界-鹤羊路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鹤羊路部分、七桥路部分、现状道路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III</w:t>
            </w:r>
          </w:p>
        </w:tc>
        <w:tc>
          <w:tcPr>
            <w:tcW w:w="37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I到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级以外，定级范围以内。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现状道路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1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80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杨村镇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37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幼儿园-卫生院-定级边界-信用社-幼儿园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现状道路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0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37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粮仓-定级边界-客运站-定级边界-杨垭村村委会-国土所-镇政府-粮仓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现状道路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III</w:t>
            </w:r>
          </w:p>
        </w:tc>
        <w:tc>
          <w:tcPr>
            <w:tcW w:w="37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I到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级以外，定级范围以内。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现状道路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01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808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锦屏乡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3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分锦路部分-定级边界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分锦路、现状道路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0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3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客运站-锦屏河-定级边界-粮站-客运站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现状道路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01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III</w:t>
            </w:r>
          </w:p>
        </w:tc>
        <w:tc>
          <w:tcPr>
            <w:tcW w:w="3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、II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级以外，定级范围以内。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分锦路、规划道路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auto"/>
        <w:jc w:val="center"/>
        <w:textAlignment w:val="auto"/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</w:rPr>
        <w:t>剑阁县龙源镇等</w:t>
      </w:r>
      <w:r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  <w:lang w:val="en-US" w:eastAsia="zh-CN"/>
        </w:rPr>
        <w:t>47</w:t>
      </w:r>
      <w:r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</w:rPr>
        <w:t>个乡镇</w:t>
      </w:r>
      <w:r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  <w:lang w:eastAsia="zh-CN"/>
        </w:rPr>
        <w:t>（</w:t>
      </w:r>
      <w:r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  <w:lang w:val="en-US" w:eastAsia="zh-CN"/>
        </w:rPr>
        <w:t>场镇</w:t>
      </w:r>
      <w:r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  <w:lang w:eastAsia="zh-CN"/>
        </w:rPr>
        <w:t>）</w:t>
      </w:r>
      <w:r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</w:rPr>
        <w:t>土地级别说明表</w:t>
      </w:r>
    </w:p>
    <w:tbl>
      <w:tblPr>
        <w:tblStyle w:val="2"/>
        <w:tblW w:w="88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784"/>
        <w:gridCol w:w="753"/>
        <w:gridCol w:w="3628"/>
        <w:gridCol w:w="29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7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乡镇</w:t>
            </w:r>
          </w:p>
        </w:tc>
        <w:tc>
          <w:tcPr>
            <w:tcW w:w="7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级别</w:t>
            </w:r>
          </w:p>
        </w:tc>
        <w:tc>
          <w:tcPr>
            <w:tcW w:w="36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级别边界</w:t>
            </w:r>
          </w:p>
        </w:tc>
        <w:tc>
          <w:tcPr>
            <w:tcW w:w="29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级别内主要街道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81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78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木马镇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362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客运站-木马中学-卫生院-木马小学-客运站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剑苍路部分、现状道路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8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362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加油站-规划道路-剑苍路-规划道路-加油站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剑苍路部分、现状道路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8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III</w:t>
            </w:r>
          </w:p>
        </w:tc>
        <w:tc>
          <w:tcPr>
            <w:tcW w:w="362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I到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级以外，定级范围以内。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剑苍路部分、现状道路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81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78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柏垭乡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362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剑苍路沿线（青云街至柏垭小学区域）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剑苍路、青云街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8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362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派出所-定级边界-柏垭小学-青云街西段-剑苍路-定级边界-派出所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剑苍路、青云街、太柏路、柏店路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8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III</w:t>
            </w:r>
          </w:p>
        </w:tc>
        <w:tc>
          <w:tcPr>
            <w:tcW w:w="362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I到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级以外，定级范围以内。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剑苍路、柏店路、太柏路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81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78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高观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乡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362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清江路沿线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清江路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8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362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烟草公司-镇政府东北侧-清江路-规划道路-卫生院-烟草公司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赖高璐、清江路、规划道路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8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III</w:t>
            </w:r>
          </w:p>
        </w:tc>
        <w:tc>
          <w:tcPr>
            <w:tcW w:w="362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I到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级以外，定级范围以内。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赖高璐、规划道路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81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78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汉阳镇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362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G108沿线（镇政府至购物中心区域）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G108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8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362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卫生院-加油站-汉阳小学-规划道路-汉阳中学-供销社西南侧-规划道路-变电站-卫生院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G108、现状道路、规划道路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8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III</w:t>
            </w:r>
          </w:p>
        </w:tc>
        <w:tc>
          <w:tcPr>
            <w:tcW w:w="362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I到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级以外，定级范围以内。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G108、现状道路、规划道路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81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78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江口镇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362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卫生院、邮政-信用社-三江酒店-卫生院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现状道路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68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362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客运站-镇政府-信用社-税务分局-圆通-客运站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现状道路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8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III</w:t>
            </w:r>
          </w:p>
        </w:tc>
        <w:tc>
          <w:tcPr>
            <w:tcW w:w="362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、II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级以外，定级范围以内。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4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现状道路、太柏路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81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78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上寺乡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362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信用社-国家电网-卫生院-信用社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现状道路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8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362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乡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政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府-幼儿园-水泥厂-上寺小学-乡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政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府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现状道路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8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III</w:t>
            </w:r>
          </w:p>
        </w:tc>
        <w:tc>
          <w:tcPr>
            <w:tcW w:w="362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I到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级以外，定级范围以内。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280" w:lineRule="exac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现状道路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881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spacing w:line="320" w:lineRule="exact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</w:rPr>
              <w:t>注：店子镇、张王镇、樵店乡、闻溪乡等4个乡镇指导价只划分1个级别，即定级范围内全部区域，故未对各级别边界作描述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.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方正小标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7B0D09"/>
    <w:rsid w:val="AF7B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0" w:lineRule="atLeas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5">
    <w:name w:val="font21"/>
    <w:basedOn w:val="3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2021-10-21T15:42:00Z</dcterms:created>
  <dc:creator>user</dc:creator>
  <cp:lastModifiedBy>user</cp:lastModifiedBy>
  <dcterms:modified xsi:type="dcterms:W3CDTF">2021-10-21T15:42:45Z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