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24" w:firstLineChars="3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附件1</w:t>
      </w:r>
    </w:p>
    <w:tbl>
      <w:tblPr>
        <w:tblStyle w:val="6"/>
        <w:tblpPr w:leftFromText="180" w:rightFromText="180" w:vertAnchor="text" w:horzAnchor="page" w:tblpX="1479" w:tblpY="766"/>
        <w:tblOverlap w:val="never"/>
        <w:tblW w:w="141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701"/>
        <w:gridCol w:w="2123"/>
        <w:gridCol w:w="1208"/>
        <w:gridCol w:w="1318"/>
        <w:gridCol w:w="2156"/>
        <w:gridCol w:w="2445"/>
        <w:gridCol w:w="21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41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2020年度行政许可实施情况统计表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1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制表单位（盖章）： 剑阁县消防救援大队                                              制表日期：202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年1月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日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  <w:p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单位全称</w:t>
            </w:r>
          </w:p>
        </w:tc>
        <w:tc>
          <w:tcPr>
            <w:tcW w:w="7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行政许可实施数量（件）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撤销许可的数量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申请数量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受理数量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许可的数量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不予许可的数量</w:t>
            </w: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127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11510721MB1A20686L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12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剑阁县消防救援大队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41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ind w:right="938"/>
              <w:jc w:val="left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说明：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 “申请数量”的统计范围为统计年度1月1日至12月31日期间许可部门收到当事人许可申请的数量。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2. “受理数量”、“许可的数量”、“不予许可的数量”、“撤销许可的数量”的统计范围为统计年度1月1日至12月31日期间许可部门作出受理决定、许可决定、不予许可决定的数量，以及撤销许可决定的数量。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3. 准予变更、延续和不予变更、延续的数量，分别计入“许可的数量”、“不予许可的数量”。</w:t>
            </w:r>
          </w:p>
        </w:tc>
      </w:tr>
    </w:tbl>
    <w:tbl>
      <w:tblPr>
        <w:tblStyle w:val="6"/>
        <w:tblpPr w:leftFromText="180" w:rightFromText="180" w:vertAnchor="text" w:horzAnchor="margin" w:tblpXSpec="center" w:tblpY="2294"/>
        <w:tblOverlap w:val="never"/>
        <w:tblW w:w="135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512"/>
        <w:gridCol w:w="1267"/>
        <w:gridCol w:w="615"/>
        <w:gridCol w:w="536"/>
        <w:gridCol w:w="1339"/>
        <w:gridCol w:w="750"/>
        <w:gridCol w:w="840"/>
        <w:gridCol w:w="1005"/>
        <w:gridCol w:w="765"/>
        <w:gridCol w:w="735"/>
        <w:gridCol w:w="795"/>
        <w:gridCol w:w="1275"/>
        <w:gridCol w:w="13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94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2020年度行政处罚实施情况统计表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94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制表单位（盖章）： 剑阁县消防救援大队                                                 制表日期：202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年1月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日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统一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信用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代码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单位全称</w:t>
            </w:r>
          </w:p>
        </w:tc>
        <w:tc>
          <w:tcPr>
            <w:tcW w:w="73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行政处罚实施数量（件）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罚没金额（万元）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警告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罚款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没收违法所得、没收非法财物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暂扣许可证、执照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责令停产停业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吊销许可证、执照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行政拘留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其他行政处罚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合 计（件）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127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11510721MB1A20686L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12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剑阁县消防救援大队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8.74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8.74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9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说明：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1.行政处罚实施数量的统计范围为统计年度1月1日至12月31日期间作出行政处罚决定的数量（包括经行政复议或者行政诉讼被撤销的行政处罚决定数量）。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2.其他行政处罚，为法律、行政法规规定的其他行政处罚，比如通报批评、驱逐出境等。 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4.没收违法所得、没收非法财物能确定金额的，计入“罚没金额”；不能确定金额的，不计入“罚没金额”。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5.“罚没金额”以处罚决定书确定的金额为准。</w:t>
            </w:r>
          </w:p>
        </w:tc>
      </w:tr>
    </w:tbl>
    <w:p>
      <w:pPr>
        <w:spacing w:line="580" w:lineRule="exact"/>
        <w:rPr>
          <w:rFonts w:ascii="仿宋_GB2312" w:eastAsia="仿宋_GB2312"/>
          <w:spacing w:val="-6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720" w:right="720" w:bottom="720" w:left="720" w:header="851" w:footer="992" w:gutter="0"/>
          <w:pgNumType w:fmt="numberInDash" w:start="1" w:chapStyle="1"/>
          <w:cols w:space="720" w:num="1"/>
          <w:titlePg/>
          <w:docGrid w:type="lines" w:linePitch="312" w:charSpace="0"/>
        </w:sectPr>
      </w:pPr>
    </w:p>
    <w:tbl>
      <w:tblPr>
        <w:tblStyle w:val="6"/>
        <w:tblW w:w="153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2488"/>
        <w:gridCol w:w="1456"/>
        <w:gridCol w:w="902"/>
        <w:gridCol w:w="961"/>
        <w:gridCol w:w="917"/>
        <w:gridCol w:w="931"/>
        <w:gridCol w:w="873"/>
        <w:gridCol w:w="757"/>
        <w:gridCol w:w="1208"/>
        <w:gridCol w:w="859"/>
        <w:gridCol w:w="713"/>
        <w:gridCol w:w="873"/>
        <w:gridCol w:w="786"/>
        <w:gridCol w:w="1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534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 w:bidi="ar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3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2020年度行政强制实施情况统计表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534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制表单位（盖章）：剑阁县消防救援大队                                                 制表日期：202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年1月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日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组织机构代码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单位全称</w:t>
            </w:r>
          </w:p>
        </w:tc>
        <w:tc>
          <w:tcPr>
            <w:tcW w:w="371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行政强制措施实施数量（件） </w:t>
            </w:r>
          </w:p>
        </w:tc>
        <w:tc>
          <w:tcPr>
            <w:tcW w:w="60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行政强制执行实施数量（件）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 行政部门强制执行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申请法院强制执行</w:t>
            </w: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查封场所、设施或者财物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扣押财物 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冻结存款、汇款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其他行政强制措施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加处罚款或者滞纳金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划拨存款、汇款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拍卖或者依法处理查封、扣押的场所、设施或者财物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排除妨害、恢复原状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代履行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其他强制执行方式</w:t>
            </w: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127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11510721MB1A20686L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12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剑阁县消防救援大队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153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说明：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3.其他强制执行方式，如《城乡规划法》规定的强制拆除；《煤炭法》规定的强制停产、强制消除安全隐患；《金银管理条例》规定的强制收购；《外汇管理条例》规定的回兑等。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4.申请法院强制执行数量的统计范围为统计年度1月1日至12月31日期间向法院申请强制执行的数量，时间以申请日期为准。</w:t>
            </w:r>
          </w:p>
        </w:tc>
      </w:tr>
    </w:tbl>
    <w:p>
      <w:pPr>
        <w:spacing w:line="580" w:lineRule="exac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spacing w:line="580" w:lineRule="exact"/>
        <w:rPr>
          <w:rFonts w:ascii="仿宋_GB2312" w:hAnsi="Times New Roman" w:eastAsia="仿宋_GB2312" w:cs="Times New Roman"/>
          <w:sz w:val="30"/>
          <w:szCs w:val="30"/>
        </w:rPr>
      </w:pPr>
    </w:p>
    <w:tbl>
      <w:tblPr>
        <w:tblStyle w:val="6"/>
        <w:tblpPr w:leftFromText="180" w:rightFromText="180" w:vertAnchor="text" w:horzAnchor="page" w:tblpX="1327" w:tblpY="60"/>
        <w:tblOverlap w:val="never"/>
        <w:tblW w:w="13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39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  <w:lang w:eastAsia="zh-CN" w:bidi="ar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  <w:lang w:val="en-US" w:eastAsia="zh-CN" w:bidi="ar"/>
              </w:rPr>
              <w:t xml:space="preserve">4                                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  <w:lang w:bidi="ar"/>
              </w:rPr>
              <w:t>2020年度行政检查实施情况统计表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9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制表单位（盖章）： 剑阁县消防救援大队                           制表日期：202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年1月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日                                                                                                                                                   </w:t>
            </w:r>
          </w:p>
        </w:tc>
      </w:tr>
    </w:tbl>
    <w:p>
      <w:pPr>
        <w:spacing w:line="580" w:lineRule="exact"/>
        <w:rPr>
          <w:rFonts w:ascii="仿宋_GB2312" w:hAnsi="Times New Roman" w:eastAsia="仿宋_GB2312" w:cs="Times New Roman"/>
          <w:sz w:val="30"/>
          <w:szCs w:val="30"/>
        </w:rPr>
      </w:pPr>
    </w:p>
    <w:p/>
    <w:p/>
    <w:p/>
    <w:p/>
    <w:p/>
    <w:tbl>
      <w:tblPr>
        <w:tblStyle w:val="6"/>
        <w:tblpPr w:leftFromText="180" w:rightFromText="180" w:vertAnchor="text" w:horzAnchor="page" w:tblpX="1701" w:tblpY="4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3175"/>
        <w:gridCol w:w="3065"/>
        <w:gridCol w:w="4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415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3065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单位全称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行政检查次数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41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175" w:type="dxa"/>
            <w:noWrap w:val="0"/>
            <w:vAlign w:val="top"/>
          </w:tcPr>
          <w:p>
            <w:pPr>
              <w:ind w:right="127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11510721MB1A20686L</w:t>
            </w:r>
          </w:p>
        </w:tc>
        <w:tc>
          <w:tcPr>
            <w:tcW w:w="3065" w:type="dxa"/>
            <w:noWrap w:val="0"/>
            <w:vAlign w:val="top"/>
          </w:tcPr>
          <w:p>
            <w:pPr>
              <w:ind w:right="12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剑阁县消防救援大队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41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1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6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02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65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2675" w:type="dxa"/>
            <w:gridSpan w:val="4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说明：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/>
    <w:p>
      <w:pPr>
        <w:pStyle w:val="5"/>
        <w:widowControl/>
        <w:spacing w:before="0" w:beforeAutospacing="0" w:after="0" w:afterAutospacing="0" w:line="600" w:lineRule="atLeast"/>
        <w:jc w:val="both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left" w:pos="14727"/>
        </w:tabs>
        <w:jc w:val="left"/>
        <w:rPr>
          <w:rFonts w:hint="eastAsia"/>
        </w:rPr>
      </w:pPr>
      <w:r>
        <w:rPr>
          <w:rFonts w:hint="eastAsia"/>
        </w:rPr>
        <w:tab/>
      </w:r>
    </w:p>
    <w:p>
      <w:pPr>
        <w:pStyle w:val="2"/>
        <w:ind w:left="210" w:right="210"/>
        <w:rPr>
          <w:rFonts w:hint="eastAsia"/>
        </w:rPr>
      </w:pPr>
    </w:p>
    <w:p>
      <w:pPr>
        <w:pStyle w:val="2"/>
        <w:ind w:left="210" w:right="210"/>
        <w:rPr>
          <w:rFonts w:hint="eastAsia"/>
        </w:rPr>
      </w:pPr>
    </w:p>
    <w:p>
      <w:pPr>
        <w:pStyle w:val="2"/>
        <w:ind w:left="210" w:right="210"/>
        <w:rPr>
          <w:rFonts w:hint="eastAsia"/>
        </w:rPr>
      </w:pPr>
    </w:p>
    <w:p>
      <w:pPr>
        <w:pStyle w:val="2"/>
        <w:ind w:left="210" w:right="210"/>
        <w:rPr>
          <w:rFonts w:hint="eastAsia"/>
        </w:rPr>
      </w:pPr>
    </w:p>
    <w:p>
      <w:pPr>
        <w:pStyle w:val="2"/>
        <w:ind w:left="210" w:right="210"/>
        <w:rPr>
          <w:rFonts w:hint="eastAsia"/>
        </w:rPr>
      </w:pPr>
    </w:p>
    <w:p>
      <w:pPr>
        <w:pStyle w:val="2"/>
        <w:ind w:left="210" w:right="210"/>
        <w:rPr>
          <w:rFonts w:hint="eastAsia"/>
        </w:rPr>
      </w:pPr>
    </w:p>
    <w:p>
      <w:pPr>
        <w:pStyle w:val="2"/>
        <w:ind w:left="210" w:right="210"/>
        <w:rPr>
          <w:rFonts w:hint="eastAsia"/>
        </w:rPr>
      </w:pPr>
    </w:p>
    <w:p>
      <w:pPr>
        <w:pStyle w:val="2"/>
        <w:ind w:left="210" w:right="210"/>
        <w:rPr>
          <w:rFonts w:hint="eastAsia"/>
        </w:rPr>
      </w:pPr>
    </w:p>
    <w:p>
      <w:pPr>
        <w:pStyle w:val="2"/>
        <w:ind w:left="210" w:right="210"/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27051"/>
    <w:rsid w:val="6B12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Chars="100" w:rightChars="1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2021-01-15T02:09:00Z</dcterms:created>
  <dc:creator>春江水1414379085</dc:creator>
  <cp:lastModifiedBy>春江水1414379085</cp:lastModifiedBy>
  <dcterms:modified xsi:type="dcterms:W3CDTF">2021-01-15T02:13:40Z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