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91D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2</w:t>
      </w:r>
    </w:p>
    <w:p w14:paraId="29267598">
      <w:pPr>
        <w:pStyle w:val="2"/>
        <w:numPr>
          <w:ilvl w:val="0"/>
          <w:numId w:val="0"/>
        </w:numPr>
        <w:wordWrap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绩效目标申报表</w:t>
      </w:r>
    </w:p>
    <w:p w14:paraId="5E243F1C">
      <w:pPr>
        <w:pStyle w:val="2"/>
        <w:numPr>
          <w:ilvl w:val="0"/>
          <w:numId w:val="0"/>
        </w:numPr>
        <w:wordWrap/>
        <w:jc w:val="center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（2025年度）</w:t>
      </w:r>
    </w:p>
    <w:tbl>
      <w:tblPr>
        <w:tblStyle w:val="4"/>
        <w:tblW w:w="49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94"/>
        <w:gridCol w:w="1214"/>
        <w:gridCol w:w="1310"/>
        <w:gridCol w:w="2195"/>
        <w:gridCol w:w="444"/>
        <w:gridCol w:w="1773"/>
      </w:tblGrid>
      <w:tr w14:paraId="4D20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4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7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易地扶贫搬迁贷款还本付息项目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魏勇生</w:t>
            </w:r>
          </w:p>
        </w:tc>
      </w:tr>
      <w:tr w14:paraId="6767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E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0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剑阁县国有资产管理事务中心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5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A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剑阁县剑雄农业投资开发有限公司</w:t>
            </w:r>
          </w:p>
        </w:tc>
      </w:tr>
      <w:tr w14:paraId="3C80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0F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A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5575</w:t>
            </w:r>
          </w:p>
        </w:tc>
      </w:tr>
      <w:tr w14:paraId="578F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7E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A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4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5575</w:t>
            </w:r>
          </w:p>
        </w:tc>
      </w:tr>
      <w:tr w14:paraId="3B1F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76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5E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6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F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6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4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719B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9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F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完成2025年易地扶贫搬迁本息资金兑付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D79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1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E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A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5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1BD4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38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6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2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3F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本息补助次数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0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4次</w:t>
            </w:r>
          </w:p>
        </w:tc>
      </w:tr>
      <w:tr w14:paraId="1BF2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E2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25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6B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13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7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7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B9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A6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2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率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1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125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A1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93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CD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2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75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0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B8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3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9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8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单次贴息时限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≤3个月</w:t>
            </w:r>
          </w:p>
        </w:tc>
      </w:tr>
      <w:tr w14:paraId="153A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8A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D1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32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15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指标2：项目开始时间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CFE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2025年1月</w:t>
            </w:r>
          </w:p>
        </w:tc>
      </w:tr>
      <w:tr w14:paraId="1494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E8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06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FA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3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指标3：项目结束时间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6EA83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2025年12月</w:t>
            </w:r>
          </w:p>
        </w:tc>
      </w:tr>
      <w:tr w14:paraId="66C2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73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0C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0F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3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指标4：资金支付及时率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78A3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 w14:paraId="623A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06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34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0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9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A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83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8E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A7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FD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38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00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9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72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B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8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49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07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1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D4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04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E6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C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C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C8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56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E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7A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促进全县巩固脱贫成果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7E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有效促进</w:t>
            </w:r>
          </w:p>
        </w:tc>
      </w:tr>
      <w:tr w14:paraId="633E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0A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AC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A2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4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22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F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AE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85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2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21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78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E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5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82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80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5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6F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6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C0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7C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6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B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4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4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B6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A7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A3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3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28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3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A2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D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9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6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9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2E36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B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08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F0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2F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2E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CBD4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36A23"/>
    <w:rsid w:val="295419DA"/>
    <w:rsid w:val="49B64A0E"/>
    <w:rsid w:val="53F3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Chars="0" w:firstLine="210"/>
    </w:pPr>
    <w:rPr>
      <w:rFonts w:eastAsia="宋体"/>
      <w:sz w:val="21"/>
      <w:szCs w:val="20"/>
    </w:rPr>
  </w:style>
  <w:style w:type="paragraph" w:styleId="3">
    <w:name w:val="Body Text Indent"/>
    <w:basedOn w:val="1"/>
    <w:qFormat/>
    <w:uiPriority w:val="0"/>
    <w:pPr>
      <w:widowControl/>
      <w:spacing w:before="31" w:beforeLines="10" w:after="31" w:afterLines="10" w:line="460" w:lineRule="exact"/>
      <w:ind w:firstLine="480"/>
      <w:jc w:val="left"/>
    </w:pPr>
    <w:rPr>
      <w:rFonts w:ascii="宋体" w:hAnsi="宋体"/>
      <w:kern w:val="0"/>
      <w:sz w:val="24"/>
    </w:rPr>
  </w:style>
  <w:style w:type="character" w:customStyle="1" w:styleId="6">
    <w:name w:val="font6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411</Characters>
  <Lines>0</Lines>
  <Paragraphs>0</Paragraphs>
  <TotalTime>157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2025-02-28T14:42:00Z</dcterms:created>
  <dc:creator>user</dc:creator>
  <cp:lastModifiedBy>何竺芸</cp:lastModifiedBy>
  <cp:lastPrinted>2025-03-03T06:41:55Z</cp:lastPrinted>
  <dcterms:modified xsi:type="dcterms:W3CDTF">2025-03-03T06:45:26Z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eyJoZGlkIjoiNWU5MDFkNDM1YmZmZDIyZmY5ZjE2YjgzNmFiM2FmOWMiLCJ1c2VySWQiOiI0NDE3MjU5NDgifQ==</vt:lpwstr>
  </property>
  <property fmtid="{D5CDD505-2E9C-101B-9397-08002B2CF9AE}" pid="4" name="ICV">
    <vt:lpwstr>2B7ABF352AC34F4EA30B1682A5BAE11B_13</vt:lpwstr>
  </property>
</Properties>
</file>