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37CD4">
      <w:pPr>
        <w:spacing w:line="560" w:lineRule="exact"/>
        <w:jc w:val="center"/>
        <w:rPr>
          <w:rFonts w:hint="eastAsia" w:ascii="宋体" w:hAnsi="宋体" w:eastAsia="宋体" w:cs="宋体"/>
          <w:sz w:val="44"/>
          <w:szCs w:val="44"/>
        </w:rPr>
      </w:pPr>
      <w:r>
        <w:rPr>
          <w:rFonts w:hint="eastAsia" w:ascii="宋体" w:hAnsi="宋体" w:eastAsia="宋体" w:cs="宋体"/>
          <w:bCs/>
          <w:sz w:val="44"/>
          <w:szCs w:val="44"/>
          <w:u w:val="none"/>
          <w:lang w:eastAsia="zh-CN"/>
        </w:rPr>
        <w:t>剑阁县</w:t>
      </w:r>
      <w:r>
        <w:rPr>
          <w:rFonts w:hint="eastAsia" w:ascii="宋体" w:hAnsi="宋体" w:eastAsia="宋体" w:cs="宋体"/>
          <w:bCs/>
          <w:sz w:val="44"/>
          <w:szCs w:val="44"/>
        </w:rPr>
        <w:t>市场监督管理局</w:t>
      </w:r>
    </w:p>
    <w:p w14:paraId="39E9ECE7">
      <w:pPr>
        <w:spacing w:line="560" w:lineRule="exact"/>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行政处罚决定书</w:t>
      </w:r>
    </w:p>
    <w:p w14:paraId="6AEFC408">
      <w:pPr>
        <w:keepNext w:val="0"/>
        <w:keepLines w:val="0"/>
        <w:pageBreakBefore w:val="0"/>
        <w:widowControl/>
        <w:kinsoku/>
        <w:wordWrap/>
        <w:overflowPunct/>
        <w:topLinePunct w:val="0"/>
        <w:autoSpaceDE/>
        <w:autoSpaceDN/>
        <w:bidi w:val="0"/>
        <w:adjustRightInd/>
        <w:snapToGrid w:val="0"/>
        <w:spacing w:line="400" w:lineRule="exact"/>
        <w:ind w:right="57"/>
        <w:jc w:val="center"/>
        <w:textAlignment w:val="auto"/>
        <w:rPr>
          <w:rFonts w:hint="eastAsia" w:ascii="Times New Roman" w:hAnsi="Times New Roman" w:eastAsia="仿宋_GB2312" w:cs="仿宋_GB2312"/>
          <w:bCs/>
          <w:color w:val="000000"/>
          <w:sz w:val="32"/>
          <w:szCs w:val="32"/>
          <w:u w:val="none"/>
          <w:lang w:eastAsia="zh-CN"/>
        </w:rPr>
      </w:pPr>
    </w:p>
    <w:p w14:paraId="57B754E6">
      <w:pPr>
        <w:keepNext w:val="0"/>
        <w:keepLines w:val="0"/>
        <w:pageBreakBefore w:val="0"/>
        <w:widowControl/>
        <w:kinsoku/>
        <w:wordWrap/>
        <w:overflowPunct/>
        <w:topLinePunct w:val="0"/>
        <w:autoSpaceDE/>
        <w:autoSpaceDN/>
        <w:bidi w:val="0"/>
        <w:adjustRightInd/>
        <w:snapToGrid w:val="0"/>
        <w:spacing w:line="460" w:lineRule="exact"/>
        <w:ind w:right="57"/>
        <w:jc w:val="center"/>
        <w:textAlignment w:val="auto"/>
        <w:rPr>
          <w:rFonts w:hint="eastAsia" w:ascii="仿宋_GB2312" w:hAnsi="仿宋_GB2312" w:eastAsia="仿宋_GB2312" w:cs="仿宋_GB2312"/>
          <w:bCs/>
          <w:color w:val="000000"/>
          <w:sz w:val="32"/>
          <w:szCs w:val="32"/>
        </w:rPr>
      </w:pPr>
      <w:bookmarkStart w:id="0" w:name="_GoBack"/>
      <w:r>
        <w:rPr>
          <w:rFonts w:hint="eastAsia" w:ascii="仿宋_GB2312" w:hAnsi="仿宋_GB2312" w:eastAsia="仿宋_GB2312" w:cs="仿宋_GB2312"/>
          <w:bCs/>
          <w:color w:val="000000"/>
          <w:sz w:val="32"/>
          <w:szCs w:val="32"/>
          <w:u w:val="none"/>
          <w:lang w:eastAsia="zh-CN"/>
        </w:rPr>
        <w:t>剑</w:t>
      </w:r>
      <w:r>
        <w:rPr>
          <w:rFonts w:hint="eastAsia" w:ascii="仿宋_GB2312" w:hAnsi="仿宋_GB2312" w:eastAsia="仿宋_GB2312" w:cs="仿宋_GB2312"/>
          <w:bCs/>
          <w:color w:val="000000"/>
          <w:sz w:val="32"/>
          <w:szCs w:val="32"/>
        </w:rPr>
        <w:t>市监</w:t>
      </w:r>
      <w:r>
        <w:rPr>
          <w:rFonts w:hint="eastAsia" w:ascii="仿宋_GB2312" w:hAnsi="仿宋_GB2312" w:eastAsia="仿宋_GB2312" w:cs="仿宋_GB2312"/>
          <w:bCs/>
          <w:color w:val="000000"/>
          <w:sz w:val="32"/>
          <w:szCs w:val="32"/>
          <w:u w:val="none"/>
          <w:lang w:val="en-US" w:eastAsia="zh-CN"/>
        </w:rPr>
        <w:t>处罚</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3-377</w:t>
      </w:r>
      <w:r>
        <w:rPr>
          <w:rFonts w:hint="eastAsia" w:ascii="仿宋_GB2312" w:hAnsi="仿宋_GB2312" w:eastAsia="仿宋_GB2312" w:cs="仿宋_GB2312"/>
          <w:bCs/>
          <w:color w:val="000000"/>
          <w:sz w:val="32"/>
          <w:szCs w:val="32"/>
        </w:rPr>
        <w:t>号</w:t>
      </w:r>
    </w:p>
    <w:bookmarkEnd w:id="0"/>
    <w:p w14:paraId="297EFC0F">
      <w:pPr>
        <w:keepNext w:val="0"/>
        <w:keepLines w:val="0"/>
        <w:pageBreakBefore w:val="0"/>
        <w:widowControl/>
        <w:kinsoku/>
        <w:wordWrap/>
        <w:overflowPunct/>
        <w:topLinePunct w:val="0"/>
        <w:bidi w:val="0"/>
        <w:snapToGrid w:val="0"/>
        <w:spacing w:line="460" w:lineRule="exact"/>
        <w:ind w:right="5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5" name="直接箭头连接符 5"/>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14:paraId="155BACD7">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P44n6AICAAD4AwAADgAAAAAAAAABACAAAAAlAQAAZHJz&#10;L2Uyb0RvYy54bWxQSwUGAAAAAAYABgBZAQAAmQUAAAAA&#10;">
                <v:fill on="f" focussize="0,0"/>
                <v:stroke weight="1.5pt" color="#000000" joinstyle="round"/>
                <v:imagedata o:title=""/>
                <o:lock v:ext="edit" aspectratio="f"/>
                <v:textbox>
                  <w:txbxContent>
                    <w:p w14:paraId="155BACD7">
                      <w:pPr>
                        <w:wordWrap w:val="0"/>
                        <w:rPr>
                          <w:rFonts w:ascii="宋体" w:hAnsi="宋体"/>
                          <w:sz w:val="20"/>
                          <w:szCs w:val="20"/>
                        </w:rPr>
                      </w:pPr>
                    </w:p>
                  </w:txbxContent>
                </v:textbox>
              </v:shape>
            </w:pict>
          </mc:Fallback>
        </mc:AlternateContent>
      </w:r>
    </w:p>
    <w:p w14:paraId="1676A8C5">
      <w:pPr>
        <w:keepNext w:val="0"/>
        <w:keepLines w:val="0"/>
        <w:pageBreakBefore w:val="0"/>
        <w:kinsoku/>
        <w:wordWrap/>
        <w:overflowPunct/>
        <w:topLinePunct w:val="0"/>
        <w:autoSpaceDE/>
        <w:autoSpaceDN/>
        <w:bidi w:val="0"/>
        <w:snapToGrid/>
        <w:spacing w:line="460" w:lineRule="exact"/>
        <w:ind w:left="271" w:leftChars="129" w:firstLine="425" w:firstLineChars="133"/>
        <w:rPr>
          <w:rFonts w:hint="eastAsia" w:ascii="仿宋_GB2312" w:hAnsi="仿宋_GB2312" w:eastAsia="仿宋_GB2312" w:cs="仿宋_GB2312"/>
          <w:bCs/>
          <w:kern w:val="1"/>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kern w:val="1"/>
          <w:sz w:val="32"/>
          <w:szCs w:val="32"/>
          <w:lang w:eastAsia="zh-CN"/>
        </w:rPr>
        <w:t>剑阁县金运汽车修理厂普安分厂</w:t>
      </w:r>
    </w:p>
    <w:p w14:paraId="3A13AE28">
      <w:pPr>
        <w:keepNext w:val="0"/>
        <w:keepLines w:val="0"/>
        <w:pageBreakBefore w:val="0"/>
        <w:kinsoku/>
        <w:wordWrap/>
        <w:overflowPunct/>
        <w:topLinePunct w:val="0"/>
        <w:autoSpaceDE/>
        <w:autoSpaceDN/>
        <w:bidi w:val="0"/>
        <w:snapToGrid/>
        <w:spacing w:line="460" w:lineRule="exact"/>
        <w:ind w:left="271" w:leftChars="129" w:firstLine="425" w:firstLineChars="133"/>
        <w:rPr>
          <w:rFonts w:hint="eastAsia" w:ascii="仿宋_GB2312" w:hAnsi="仿宋_GB2312" w:eastAsia="仿宋_GB2312" w:cs="仿宋_GB2312"/>
          <w:sz w:val="32"/>
          <w:szCs w:val="32"/>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14:paraId="565FCDBE">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z w:val="32"/>
          <w:szCs w:val="32"/>
          <w:u w:val="none"/>
          <w:lang w:val="en-US" w:eastAsia="zh-CN"/>
        </w:rPr>
        <w:t>91510823MA6595873R</w:t>
      </w:r>
    </w:p>
    <w:p w14:paraId="14DE1F52">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rPr>
        <w:t>住所：</w:t>
      </w:r>
      <w:r>
        <w:rPr>
          <w:rFonts w:hint="eastAsia" w:ascii="仿宋_GB2312" w:hAnsi="仿宋_GB2312" w:eastAsia="仿宋_GB2312" w:cs="仿宋_GB2312"/>
          <w:kern w:val="1"/>
          <w:sz w:val="32"/>
          <w:szCs w:val="32"/>
          <w:u w:val="none"/>
          <w:lang w:eastAsia="zh-CN"/>
        </w:rPr>
        <w:t>剑阁县普安镇剑青路</w:t>
      </w:r>
      <w:r>
        <w:rPr>
          <w:rFonts w:hint="eastAsia" w:ascii="仿宋_GB2312" w:hAnsi="仿宋_GB2312" w:eastAsia="仿宋_GB2312" w:cs="仿宋_GB2312"/>
          <w:kern w:val="1"/>
          <w:sz w:val="32"/>
          <w:szCs w:val="32"/>
          <w:u w:val="none"/>
          <w:lang w:val="en-US" w:eastAsia="zh-CN"/>
        </w:rPr>
        <w:t>171号</w:t>
      </w:r>
    </w:p>
    <w:p w14:paraId="28DCDEF1">
      <w:pPr>
        <w:keepNext w:val="0"/>
        <w:keepLines w:val="0"/>
        <w:pageBreakBefore w:val="0"/>
        <w:kinsoku/>
        <w:wordWrap/>
        <w:overflowPunct/>
        <w:topLinePunct w:val="0"/>
        <w:autoSpaceDE/>
        <w:autoSpaceDN/>
        <w:bidi w:val="0"/>
        <w:snapToGrid/>
        <w:spacing w:line="460" w:lineRule="exact"/>
        <w:ind w:firstLine="640" w:firstLineChars="200"/>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eastAsia="zh-CN"/>
        </w:rPr>
        <w:t>法定代表人（负责人）：奂向东</w:t>
      </w:r>
    </w:p>
    <w:p w14:paraId="5B66B1A4">
      <w:pPr>
        <w:keepNext w:val="0"/>
        <w:keepLines w:val="0"/>
        <w:pageBreakBefore w:val="0"/>
        <w:kinsoku/>
        <w:wordWrap/>
        <w:overflowPunct/>
        <w:topLinePunct w:val="0"/>
        <w:autoSpaceDE/>
        <w:autoSpaceDN/>
        <w:bidi w:val="0"/>
        <w:snapToGrid/>
        <w:spacing w:line="460" w:lineRule="exact"/>
        <w:ind w:left="271" w:leftChars="129" w:firstLine="425" w:firstLineChars="133"/>
        <w:rPr>
          <w:rFonts w:hint="eastAsia" w:ascii="仿宋_GB2312" w:hAnsi="仿宋_GB2312" w:eastAsia="仿宋_GB2312" w:cs="仿宋_GB2312"/>
          <w:bCs/>
          <w:kern w:val="1"/>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kern w:val="1"/>
          <w:sz w:val="32"/>
          <w:szCs w:val="32"/>
          <w:lang w:eastAsia="zh-CN"/>
        </w:rPr>
        <w:t>剑阁高士达竹木制品有限公司</w:t>
      </w:r>
    </w:p>
    <w:p w14:paraId="34480268">
      <w:pPr>
        <w:keepNext w:val="0"/>
        <w:keepLines w:val="0"/>
        <w:pageBreakBefore w:val="0"/>
        <w:kinsoku/>
        <w:wordWrap/>
        <w:overflowPunct/>
        <w:topLinePunct w:val="0"/>
        <w:autoSpaceDE/>
        <w:autoSpaceDN/>
        <w:bidi w:val="0"/>
        <w:snapToGrid/>
        <w:spacing w:line="460" w:lineRule="exact"/>
        <w:ind w:left="271" w:leftChars="129" w:firstLine="425" w:firstLineChars="133"/>
        <w:rPr>
          <w:rFonts w:hint="eastAsia" w:ascii="仿宋_GB2312" w:hAnsi="仿宋_GB2312" w:eastAsia="仿宋_GB2312" w:cs="仿宋_GB2312"/>
          <w:sz w:val="32"/>
          <w:szCs w:val="32"/>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14:paraId="5B896A37">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z w:val="32"/>
          <w:szCs w:val="32"/>
          <w:u w:val="none"/>
          <w:lang w:val="en-US" w:eastAsia="zh-CN"/>
        </w:rPr>
        <w:t>91510823MA6250RP30</w:t>
      </w:r>
    </w:p>
    <w:p w14:paraId="1A36D24D">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rPr>
        <w:t>住所：</w:t>
      </w:r>
      <w:r>
        <w:rPr>
          <w:rFonts w:hint="eastAsia" w:ascii="仿宋_GB2312" w:hAnsi="仿宋_GB2312" w:eastAsia="仿宋_GB2312" w:cs="仿宋_GB2312"/>
          <w:kern w:val="1"/>
          <w:sz w:val="32"/>
          <w:szCs w:val="32"/>
          <w:u w:val="none"/>
          <w:lang w:eastAsia="zh-CN"/>
        </w:rPr>
        <w:t>剑阁县普安镇鹤鸣路</w:t>
      </w:r>
      <w:r>
        <w:rPr>
          <w:rFonts w:hint="eastAsia" w:ascii="仿宋_GB2312" w:hAnsi="仿宋_GB2312" w:eastAsia="仿宋_GB2312" w:cs="仿宋_GB2312"/>
          <w:kern w:val="1"/>
          <w:sz w:val="32"/>
          <w:szCs w:val="32"/>
          <w:u w:val="none"/>
          <w:lang w:val="en-US" w:eastAsia="zh-CN"/>
        </w:rPr>
        <w:t>59号</w:t>
      </w:r>
    </w:p>
    <w:p w14:paraId="331BAB37">
      <w:pPr>
        <w:keepNext w:val="0"/>
        <w:keepLines w:val="0"/>
        <w:pageBreakBefore w:val="0"/>
        <w:kinsoku/>
        <w:wordWrap/>
        <w:overflowPunct/>
        <w:topLinePunct w:val="0"/>
        <w:autoSpaceDE/>
        <w:autoSpaceDN/>
        <w:bidi w:val="0"/>
        <w:snapToGrid/>
        <w:spacing w:line="460" w:lineRule="exact"/>
        <w:ind w:firstLine="640" w:firstLineChars="200"/>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eastAsia="zh-CN"/>
        </w:rPr>
        <w:t>法定代表人（负责人）：蒲明生</w:t>
      </w:r>
    </w:p>
    <w:p w14:paraId="447EEE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4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案件来源</w:t>
      </w:r>
      <w:r>
        <w:rPr>
          <w:rFonts w:hint="eastAsia" w:ascii="黑体" w:hAnsi="黑体" w:eastAsia="黑体" w:cs="黑体"/>
          <w:sz w:val="32"/>
          <w:szCs w:val="32"/>
          <w:lang w:eastAsia="zh-CN"/>
        </w:rPr>
        <w:t>及</w:t>
      </w:r>
      <w:r>
        <w:rPr>
          <w:rFonts w:hint="eastAsia" w:ascii="黑体" w:hAnsi="黑体" w:eastAsia="黑体" w:cs="黑体"/>
          <w:sz w:val="32"/>
          <w:szCs w:val="32"/>
        </w:rPr>
        <w:t>调查经过</w:t>
      </w:r>
    </w:p>
    <w:p w14:paraId="46CFB617">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月19日，本局执法人员在剑阁县普安镇剑青路171号和剑阁县普安镇鹤鸣路59号对辖区内市场主体的经营情况进行执法检查时发现：当事人剑阁县金运汽车修理厂普安分厂和剑阁高士达竹木制品有限公司开业后自行停业连续六个月以上，其行为涉嫌属于《中华人民共和国个人独资企业法》第三十六条“个人独资企业无正当理由超过六个月未开业的，或者开业后自行停业连续六个月以上的，吊销营业执照。”和《中华人民共和国公司法》第二百六十六条第一款“公司成立后无正当理由超过六个月未开业的，或者开业后自行停业连续六个月以上的，公司登记机关可以吊销营业执照，但公司依法办理歇业的除外。”所指违法行为，于2024年11月19日报经分管领导同意予以立案调查。</w:t>
      </w:r>
    </w:p>
    <w:p w14:paraId="6B5709DC">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sz w:val="32"/>
          <w:szCs w:val="32"/>
          <w:lang w:val="en-US" w:eastAsia="zh-CN"/>
        </w:rPr>
        <w:t>本局执法人员围绕剑阁县金运汽车修理厂普安分厂和剑阁高士达竹木制品有限公司开业后自行停业连续六个月以上的违法行为收集相关证据材料，确定其违法事实，至2024年12月11日案件调查终结。</w:t>
      </w:r>
    </w:p>
    <w:p w14:paraId="2816AC30">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shd w:val="clear" w:fill="FFFFFF"/>
          <w:lang w:val="en-US" w:eastAsia="zh-CN"/>
        </w:rPr>
      </w:pPr>
      <w:r>
        <w:rPr>
          <w:rFonts w:hint="eastAsia" w:ascii="黑体" w:hAnsi="黑体" w:eastAsia="黑体" w:cs="黑体"/>
          <w:sz w:val="32"/>
          <w:szCs w:val="32"/>
          <w:shd w:val="clear" w:fill="FFFFFF"/>
          <w:lang w:val="en-US" w:eastAsia="zh-CN"/>
        </w:rPr>
        <w:t>案件事实：</w:t>
      </w:r>
    </w:p>
    <w:p w14:paraId="52B0C125">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lang w:val="en-US" w:eastAsia="zh-CN"/>
        </w:rPr>
        <w:t>2024年11月19日，本局执法人员在剑阁县普安镇剑青路171号对当事人剑阁县金运汽车修理厂普安分厂进行了现场核查：通过电话13881243211联系奂向东已没有经营了。同时查明当事人于2021年4月12日在税务金三系统已注销。</w:t>
      </w:r>
    </w:p>
    <w:p w14:paraId="416411B2">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2024年11月19日，本局执法人员在剑阁县普安镇鹤鸣路59号对当事人剑阁高士达竹木制品有限公司进行了现场核查：通过登记的住所或经营场所无法取得联系。同时查明当事人于2017年9月29日在税务金三系统显示为非正常户，于多年前亏损停产未经营。</w:t>
      </w:r>
    </w:p>
    <w:p w14:paraId="14D96684">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上述事实，主要有以下证据证明：</w:t>
      </w:r>
    </w:p>
    <w:p w14:paraId="7EE69985">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1、2024年11月19日，本局执法人员在剑阁县普安镇剑青路171号对当事人进行现场检查时制作的《现场笔录》一份（原件，附现场拍摄的照片2张），证明当事人剑阁县金运汽车修理厂普安分厂未开业的事实；</w:t>
      </w:r>
    </w:p>
    <w:p w14:paraId="13D56C7B">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2、2024年11月19日，本局执法人员在剑阁县普安镇鹤鸣路59号对当事人进行现场检查时制作的《现场笔录》一份（原件，附现场拍摄的照片2张），证明当事人剑阁高士达竹木制品有限公司未开业的事实；</w:t>
      </w:r>
    </w:p>
    <w:p w14:paraId="0B15C1CB">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3、2024年11月20日，剑阁县普安镇小玲珑社区居民委员会提供的《证明》一份（原件），证明剑阁县金运汽车修理厂普安分厂没有经营的事实；</w:t>
      </w:r>
    </w:p>
    <w:p w14:paraId="6756077E">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4、2024年12月6日，本局执法人员收集的当事人剑阁县金运汽车修理厂普安分厂的《基本信息截图》两份（打印件），证明当事人基本信息的事实；</w:t>
      </w:r>
    </w:p>
    <w:p w14:paraId="4312B6BA">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5、2024年12月6日，本局执法人员收集的当事人剑阁县金运汽车修理厂普安分厂的《内资企业登记基本情况表》一份（打印件），证明当事人已列入经营异常名录的事实；</w:t>
      </w:r>
    </w:p>
    <w:p w14:paraId="27D132B5">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6、2024年12月6日，本局执法人员收集的当事人剑阁县金运汽车修理厂普安分厂的《预警信息》一份（打印件），证明当事人由于未依照规定的期限公示年度报告，自动预警的事实；</w:t>
      </w:r>
    </w:p>
    <w:p w14:paraId="515D5E02">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7、2024年12月6日，本局执法人员收集的当事人剑阁高士达竹木制品有限公司的《基本信息截图》两份（打印件），证明当事人基本信息的事实；</w:t>
      </w:r>
    </w:p>
    <w:p w14:paraId="604D2E3C">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8、2024年12月6日，本局执法人员收集的当事人剑阁高士达竹木制品有限公司的《内资企业登记基本情况表》一份（打印件），证明当事人已列入经营异常名录的事实；</w:t>
      </w:r>
    </w:p>
    <w:p w14:paraId="097C99E4">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9、2024年12月6日，本局执法人员收集的当事人剑阁高士达竹木制品有限公司的《预警信息》一份（打印件），证明当事人由于未依照规定的期限公示年度报告，自动预警的事实；</w:t>
      </w:r>
    </w:p>
    <w:p w14:paraId="5B8704E3">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10、2024年12月10日，国家税务总局剑阁县税务局普安税务分局提供的《证明》一份（原件），证明当事人剑阁县金运汽车修理厂普安分厂在税务金三系统于2021年4月12日已注销的事实；</w:t>
      </w:r>
    </w:p>
    <w:p w14:paraId="7605CAE3">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640" w:firstLineChars="200"/>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11、2024年12月10日，剑阁县普安镇较场坝社区居民委员会提供的《证明》一份（原件），证明当事人剑阁高士达竹木制品有限公司已于多年前亏损停产未经营的事实；</w:t>
      </w:r>
    </w:p>
    <w:p w14:paraId="3A598817">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12、2024年12月10日，国家税务总局剑阁县税务局姚家税务分局提供的《证明》一份（原件），证明当事人剑阁高士达竹木制品有限公司</w:t>
      </w:r>
      <w:r>
        <w:rPr>
          <w:rFonts w:hint="eastAsia" w:ascii="仿宋_GB2312" w:hAnsi="仿宋_GB2312" w:eastAsia="仿宋_GB2312" w:cs="仿宋_GB2312"/>
          <w:sz w:val="32"/>
          <w:szCs w:val="32"/>
          <w:lang w:val="en-US" w:eastAsia="zh-CN"/>
        </w:rPr>
        <w:t>于2017年9月29日在税务金三系统显示为非正常户的事实。</w:t>
      </w:r>
    </w:p>
    <w:p w14:paraId="3275E12B">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证据提取、固定方式、方法合法有效，证据内容明白一致，证据种类齐全，各种证据相互印证，没有矛盾，形成证据锁链，能够清楚、全面、完整、真实的反映整个案情。经确认，相关人对提取的证据没有异议。</w:t>
      </w:r>
    </w:p>
    <w:p w14:paraId="0ADC5910">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本局在作出行政处罚决定前，</w:t>
      </w:r>
      <w:r>
        <w:rPr>
          <w:rFonts w:hint="eastAsia" w:ascii="仿宋_GB2312" w:hAnsi="仿宋_GB2312" w:eastAsia="仿宋_GB2312" w:cs="仿宋_GB2312"/>
          <w:sz w:val="32"/>
          <w:szCs w:val="32"/>
          <w:lang w:eastAsia="zh-CN"/>
        </w:rPr>
        <w:t>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eastAsia="zh-CN"/>
        </w:rPr>
        <w:t>通过剑阁县人民政府网站向当事人公</w:t>
      </w:r>
      <w:r>
        <w:rPr>
          <w:rFonts w:hint="eastAsia" w:ascii="仿宋_GB2312" w:hAnsi="仿宋_GB2312" w:eastAsia="仿宋_GB2312" w:cs="仿宋_GB2312"/>
          <w:sz w:val="32"/>
          <w:szCs w:val="32"/>
          <w:lang w:eastAsia="zh-CN"/>
        </w:rPr>
        <w:t>告送达《行政处罚告知书》（剑市监罚告〔2024〕3-</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lang w:eastAsia="zh-CN"/>
        </w:rPr>
        <w:t>号），告知当事人拟作出的行政处罚内容以及事实、理由、依据，并告知当事人依法享有陈述、申辩和要求听证的权利，而当事人未在法定期限内提出陈述、申辩和要求听证。</w:t>
      </w:r>
    </w:p>
    <w:p w14:paraId="7D065644">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当事人开业后自行停业连续六个月以上，其行为属于《中华人民共和国个人独资企业法》第三十六条“个人独资企业无正当理由超过六个月未开业的，或者开业后自行停业连续六个月以上的，吊销营业执照。”和《中华人民共和国公司法》第二百六十六条第一款“公司成立后无正当理由超过六个月未开业的，或者开业后自行停业连续六个月以上的，公司登记机关可以吊销营业执照，但公司依法办理歇业的除外。”所指违法行为，根据《中华人民共和国个人独资企业法》第三十六条“个人独资企业无正当理由超过六个月未开业的，或者开业后自行停业连续六个月以上的，吊销营业执照。”和《中华人民共和国公司法》第二百六十六条第一款“公司成立后无正当理由超过六个月未开业的，或者开业后自行停业连续六个月以上的，公司登记机关可以吊销营业执照，但公司依法办理歇业的除外。”的规定，本局决定吊销当事人的营业执照。</w:t>
      </w:r>
      <w:r>
        <w:rPr>
          <w:rFonts w:hint="eastAsia" w:ascii="仿宋_GB2312" w:hAnsi="仿宋_GB2312" w:eastAsia="仿宋_GB2312" w:cs="仿宋_GB2312"/>
          <w:sz w:val="32"/>
          <w:szCs w:val="32"/>
          <w:lang w:val="en-US" w:eastAsia="zh-CN"/>
        </w:rPr>
        <w:t xml:space="preserve">    </w:t>
      </w:r>
    </w:p>
    <w:p w14:paraId="12852CA3">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如不服本行政处罚决定，可在接到本处罚决定书之日起60日内向剑阁县人民政府申请行政复议；也可以在6个月内向剑阁县人民法院提起行政诉讼。</w:t>
      </w:r>
    </w:p>
    <w:p w14:paraId="162E6A57">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当事人对行政处罚决定不服申请行政复议或者提起行政诉讼的，行政处罚不停止执行，法律另有规定的除外。</w:t>
      </w:r>
    </w:p>
    <w:p w14:paraId="53E51AAC">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本处罚决定自依法送达之日起生效。</w:t>
      </w:r>
    </w:p>
    <w:p w14:paraId="6AB1DAD1">
      <w:pPr>
        <w:keepNext w:val="0"/>
        <w:keepLines w:val="0"/>
        <w:pageBreakBefore w:val="0"/>
        <w:widowControl w:val="0"/>
        <w:kinsoku/>
        <w:wordWrap/>
        <w:overflowPunct/>
        <w:topLinePunct w:val="0"/>
        <w:autoSpaceDE/>
        <w:autoSpaceDN/>
        <w:bidi w:val="0"/>
        <w:adjustRightInd/>
        <w:snapToGrid/>
        <w:spacing w:line="460" w:lineRule="exact"/>
        <w:ind w:right="0" w:firstLine="640" w:firstLineChars="200"/>
        <w:jc w:val="both"/>
        <w:textAlignment w:val="auto"/>
        <w:rPr>
          <w:rFonts w:hint="eastAsia" w:ascii="仿宋_GB2312" w:hAnsi="仿宋_GB2312" w:eastAsia="仿宋_GB2312" w:cs="仿宋_GB2312"/>
          <w:sz w:val="32"/>
          <w:szCs w:val="32"/>
        </w:rPr>
      </w:pPr>
    </w:p>
    <w:p w14:paraId="71452795">
      <w:pPr>
        <w:keepNext w:val="0"/>
        <w:keepLines w:val="0"/>
        <w:pageBreakBefore w:val="0"/>
        <w:widowControl w:val="0"/>
        <w:kinsoku/>
        <w:wordWrap/>
        <w:overflowPunct/>
        <w:topLinePunct w:val="0"/>
        <w:autoSpaceDE/>
        <w:autoSpaceDN/>
        <w:bidi w:val="0"/>
        <w:adjustRightInd/>
        <w:snapToGrid/>
        <w:spacing w:line="460" w:lineRule="exact"/>
        <w:ind w:right="0" w:firstLine="640" w:firstLineChars="200"/>
        <w:jc w:val="both"/>
        <w:textAlignment w:val="auto"/>
        <w:rPr>
          <w:rFonts w:hint="eastAsia" w:ascii="仿宋_GB2312" w:hAnsi="仿宋_GB2312" w:eastAsia="仿宋_GB2312" w:cs="仿宋_GB2312"/>
          <w:sz w:val="32"/>
          <w:szCs w:val="32"/>
        </w:rPr>
      </w:pPr>
    </w:p>
    <w:p w14:paraId="13869BE8">
      <w:pPr>
        <w:keepNext w:val="0"/>
        <w:keepLines w:val="0"/>
        <w:pageBreakBefore w:val="0"/>
        <w:kinsoku/>
        <w:wordWrap/>
        <w:overflowPunct/>
        <w:topLinePunct w:val="0"/>
        <w:bidi w:val="0"/>
        <w:snapToGrid/>
        <w:spacing w:line="460" w:lineRule="exact"/>
        <w:ind w:right="640" w:firstLine="601"/>
        <w:jc w:val="right"/>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color w:val="000000"/>
          <w:sz w:val="32"/>
          <w:szCs w:val="32"/>
          <w:u w:val="none"/>
          <w:lang w:eastAsia="zh-CN"/>
        </w:rPr>
        <w:t>剑阁县</w:t>
      </w:r>
      <w:r>
        <w:rPr>
          <w:rFonts w:hint="eastAsia" w:ascii="仿宋_GB2312" w:hAnsi="仿宋_GB2312" w:eastAsia="仿宋_GB2312" w:cs="仿宋_GB2312"/>
          <w:color w:val="000000"/>
          <w:sz w:val="32"/>
          <w:szCs w:val="32"/>
          <w:u w:val="none"/>
        </w:rPr>
        <w:t>市场监督管理局</w:t>
      </w:r>
    </w:p>
    <w:p w14:paraId="4A07FAD4">
      <w:pPr>
        <w:keepNext w:val="0"/>
        <w:keepLines w:val="0"/>
        <w:pageBreakBefore w:val="0"/>
        <w:kinsoku/>
        <w:wordWrap/>
        <w:overflowPunct/>
        <w:topLinePunct w:val="0"/>
        <w:bidi w:val="0"/>
        <w:snapToGrid/>
        <w:spacing w:line="460" w:lineRule="exact"/>
        <w:ind w:right="640" w:firstLine="601"/>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0"/>
          <w:sz w:val="32"/>
          <w:szCs w:val="32"/>
          <w:lang w:val="en-US" w:eastAsia="zh-CN"/>
        </w:rPr>
        <w:t xml:space="preserve">                            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w:t>
      </w:r>
      <w:r>
        <w:rPr>
          <w:rFonts w:hint="eastAsia" w:ascii="仿宋_GB2312" w:hAnsi="仿宋_GB2312" w:eastAsia="仿宋_GB2312" w:cs="仿宋_GB2312"/>
          <w:color w:val="000000"/>
          <w:sz w:val="32"/>
          <w:szCs w:val="32"/>
        </w:rPr>
        <w:t xml:space="preserve"> </w:t>
      </w:r>
    </w:p>
    <w:p w14:paraId="4B4C2838">
      <w:pPr>
        <w:pStyle w:val="2"/>
        <w:keepNext w:val="0"/>
        <w:keepLines w:val="0"/>
        <w:pageBreakBefore w:val="0"/>
        <w:kinsoku/>
        <w:wordWrap/>
        <w:overflowPunct/>
        <w:topLinePunct w:val="0"/>
        <w:bidi w:val="0"/>
        <w:snapToGrid/>
        <w:spacing w:before="1" w:line="460" w:lineRule="exact"/>
        <w:textAlignment w:val="auto"/>
        <w:rPr>
          <w:rFonts w:hint="eastAsia" w:ascii="仿宋_GB2312" w:hAnsi="仿宋_GB2312" w:eastAsia="仿宋_GB2312" w:cs="仿宋_GB2312"/>
          <w:color w:val="000000"/>
          <w:sz w:val="32"/>
          <w:szCs w:val="32"/>
          <w:lang w:eastAsia="zh-CN"/>
        </w:rPr>
      </w:pPr>
    </w:p>
    <w:p w14:paraId="01E3DA83">
      <w:pPr>
        <w:rPr>
          <w:rFonts w:hint="eastAsia" w:ascii="仿宋_GB2312" w:hAnsi="仿宋_GB2312" w:eastAsia="仿宋_GB2312" w:cs="仿宋_GB2312"/>
          <w:color w:val="000000"/>
          <w:sz w:val="32"/>
          <w:szCs w:val="32"/>
          <w:lang w:eastAsia="zh-CN"/>
        </w:rPr>
      </w:pPr>
    </w:p>
    <w:p w14:paraId="688A84B8">
      <w:pPr>
        <w:rPr>
          <w:rFonts w:hint="eastAsia" w:ascii="仿宋_GB2312" w:hAnsi="仿宋_GB2312" w:eastAsia="仿宋_GB2312" w:cs="仿宋_GB2312"/>
          <w:color w:val="000000"/>
          <w:sz w:val="32"/>
          <w:szCs w:val="32"/>
          <w:lang w:eastAsia="zh-CN"/>
        </w:rPr>
      </w:pPr>
    </w:p>
    <w:p w14:paraId="66E92A7A">
      <w:pPr>
        <w:rPr>
          <w:rFonts w:hint="eastAsia" w:ascii="仿宋_GB2312" w:hAnsi="仿宋_GB2312" w:eastAsia="仿宋_GB2312" w:cs="仿宋_GB2312"/>
          <w:color w:val="000000"/>
          <w:sz w:val="32"/>
          <w:szCs w:val="32"/>
          <w:lang w:eastAsia="zh-CN"/>
        </w:rPr>
      </w:pPr>
    </w:p>
    <w:p w14:paraId="004315EA">
      <w:pPr>
        <w:rPr>
          <w:rFonts w:hint="eastAsia" w:ascii="仿宋_GB2312" w:hAnsi="仿宋_GB2312" w:eastAsia="仿宋_GB2312" w:cs="仿宋_GB2312"/>
          <w:color w:val="000000"/>
          <w:sz w:val="32"/>
          <w:szCs w:val="32"/>
          <w:lang w:eastAsia="zh-CN"/>
        </w:rPr>
      </w:pPr>
    </w:p>
    <w:p w14:paraId="085C6192">
      <w:pPr>
        <w:rPr>
          <w:rFonts w:hint="eastAsia" w:ascii="仿宋_GB2312" w:hAnsi="仿宋_GB2312" w:eastAsia="仿宋_GB2312" w:cs="仿宋_GB2312"/>
          <w:color w:val="000000"/>
          <w:sz w:val="32"/>
          <w:szCs w:val="32"/>
          <w:lang w:eastAsia="zh-CN"/>
        </w:rPr>
      </w:pPr>
    </w:p>
    <w:p w14:paraId="1E50C15E">
      <w:pPr>
        <w:rPr>
          <w:rFonts w:hint="eastAsia" w:ascii="仿宋_GB2312" w:hAnsi="仿宋_GB2312" w:eastAsia="仿宋_GB2312" w:cs="仿宋_GB2312"/>
          <w:color w:val="000000"/>
          <w:sz w:val="32"/>
          <w:szCs w:val="32"/>
          <w:lang w:eastAsia="zh-CN"/>
        </w:rPr>
      </w:pPr>
    </w:p>
    <w:p w14:paraId="0DAF399C">
      <w:pPr>
        <w:rPr>
          <w:rFonts w:hint="eastAsia" w:ascii="仿宋_GB2312" w:hAnsi="仿宋_GB2312" w:eastAsia="仿宋_GB2312" w:cs="仿宋_GB2312"/>
          <w:color w:val="000000"/>
          <w:sz w:val="32"/>
          <w:szCs w:val="32"/>
          <w:lang w:eastAsia="zh-CN"/>
        </w:rPr>
      </w:pPr>
    </w:p>
    <w:p w14:paraId="5DFC0965">
      <w:pPr>
        <w:pStyle w:val="2"/>
        <w:keepNext w:val="0"/>
        <w:keepLines w:val="0"/>
        <w:pageBreakBefore w:val="0"/>
        <w:kinsoku/>
        <w:wordWrap/>
        <w:overflowPunct/>
        <w:topLinePunct w:val="0"/>
        <w:bidi w:val="0"/>
        <w:snapToGrid/>
        <w:spacing w:before="1" w:line="4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（市场监督管理部门将依法向社会公示本行政处罚决定信息）</w:t>
      </w:r>
    </w:p>
    <w:p w14:paraId="4B90A2C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95250</wp:posOffset>
                </wp:positionV>
                <wp:extent cx="55505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7.5pt;height:0.05pt;width:437.05pt;z-index:251662336;mso-width-relative:page;mso-height-relative:page;" filled="f" stroked="t" coordsize="21600,21600" o:gfxdata="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k5bl1gAAAAcBAAAPAAAAAAAAAAEAIAAAACIAAABkcnMvZG93bnJldi54bWxQSwEC&#10;FAAUAAAACACHTuJAYwf2o/YBAADnAwAADgAAAAAAAAABACAAAAAlAQAAZHJzL2Uyb0RvYy54bWxQ&#10;SwUGAAAAAAYABgBZAQAAjQ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DGX1E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none"/>
          <w:lang w:eastAsia="zh-CN"/>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份送达，一份归档。</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82C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2A207">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lang w:val="en-US" w:eastAsia="zh-CN"/>
                            </w:rPr>
                            <w:t xml:space="preserve">  共4页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2A207">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lang w:val="en-US" w:eastAsia="zh-CN"/>
                      </w:rPr>
                      <w:t xml:space="preserve">  共4页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D6B26"/>
    <w:rsid w:val="448B1328"/>
    <w:rsid w:val="667D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2498</Words>
  <Characters>2676</Characters>
  <Lines>0</Lines>
  <Paragraphs>0</Paragraphs>
  <TotalTime>2</TotalTime>
  <ScaleCrop>false</ScaleCrop>
  <LinksUpToDate>false</LinksUpToDate>
  <CharactersWithSpaces>2730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2025-01-21T02:51:00Z</dcterms:created>
  <dc:creator>鹰</dc:creator>
  <cp:lastModifiedBy>。。。。。。。。</cp:lastModifiedBy>
  <cp:lastPrinted>2025-01-21T02:57:00Z</cp:lastPrinted>
  <dcterms:modified xsi:type="dcterms:W3CDTF">2025-01-21T02:57:08Z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95CFBEA158774891A48F0FF36F01A288_11</vt:lpwstr>
  </property>
  <property fmtid="{D5CDD505-2E9C-101B-9397-08002B2CF9AE}" pid="4" name="KSOTemplateDocerSaveRecord">
    <vt:lpwstr>eyJoZGlkIjoiZmZlOWZmN2E2NTMzMjdiNWNkZTQ5MDM3ODg3Y2RlYWUiLCJ1c2VySWQiOiIyNTAxNjQyNTUifQ==</vt:lpwstr>
  </property>
</Properties>
</file>