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剑阁县金仙镇人民政府行政执法</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sz w:val="32"/>
          <w:szCs w:val="32"/>
          <w:lang w:eastAsia="zh-CN"/>
        </w:rPr>
      </w:pPr>
      <w:r>
        <w:rPr>
          <w:rFonts w:hint="eastAsia" w:ascii="方正小标宋简体" w:hAnsi="方正小标宋简体" w:eastAsia="方正小标宋简体" w:cs="方正小标宋简体"/>
          <w:b/>
          <w:bCs/>
          <w:sz w:val="44"/>
          <w:szCs w:val="44"/>
          <w:lang w:eastAsia="zh-CN"/>
        </w:rPr>
        <w:t>集中公示内容</w:t>
      </w:r>
    </w:p>
    <w:p>
      <w:pPr>
        <w:numPr>
          <w:ilvl w:val="0"/>
          <w:numId w:val="0"/>
        </w:num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一、剑阁县金仙镇人民政府行政执法主体</w:t>
      </w:r>
    </w:p>
    <w:p>
      <w:pPr>
        <w:numPr>
          <w:ilvl w:val="0"/>
          <w:numId w:val="0"/>
        </w:numPr>
        <w:ind w:firstLine="642" w:firstLineChars="200"/>
        <w:rPr>
          <w:rFonts w:hint="eastAsia" w:ascii="仿宋" w:hAnsi="仿宋" w:eastAsia="仿宋" w:cs="仿宋"/>
          <w:sz w:val="32"/>
          <w:szCs w:val="32"/>
          <w:lang w:val="en-US" w:eastAsia="zh-CN"/>
        </w:rPr>
      </w:pPr>
      <w:r>
        <w:rPr>
          <w:rFonts w:hint="eastAsia" w:ascii="楷体" w:hAnsi="楷体" w:eastAsia="楷体" w:cs="楷体"/>
          <w:b/>
          <w:bCs/>
          <w:sz w:val="32"/>
          <w:szCs w:val="32"/>
          <w:lang w:eastAsia="zh-CN"/>
        </w:rPr>
        <w:t>行政执法主体</w:t>
      </w:r>
      <w:r>
        <w:rPr>
          <w:rFonts w:hint="eastAsia" w:ascii="楷体" w:hAnsi="楷体" w:eastAsia="楷体" w:cs="楷体"/>
          <w:b/>
          <w:bCs/>
          <w:sz w:val="32"/>
          <w:szCs w:val="32"/>
          <w:lang w:val="en-US" w:eastAsia="zh-CN"/>
        </w:rPr>
        <w:t>1个：</w:t>
      </w:r>
      <w:r>
        <w:rPr>
          <w:rFonts w:hint="eastAsia" w:ascii="仿宋" w:hAnsi="仿宋" w:eastAsia="仿宋" w:cs="仿宋"/>
          <w:sz w:val="32"/>
          <w:szCs w:val="32"/>
          <w:lang w:val="en-US" w:eastAsia="zh-CN"/>
        </w:rPr>
        <w:t xml:space="preserve">金仙镇人民政府   地址：四川省广元市剑阁县金仙镇文庙街116号   邮编：628313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电话：</w:t>
      </w:r>
      <w:r>
        <w:rPr>
          <w:rFonts w:hint="eastAsia" w:ascii="仿宋" w:hAnsi="仿宋" w:eastAsia="仿宋" w:cs="仿宋"/>
          <w:sz w:val="32"/>
          <w:szCs w:val="40"/>
        </w:rPr>
        <w:t>0839-6267030</w:t>
      </w:r>
      <w:r>
        <w:rPr>
          <w:rFonts w:hint="eastAsia" w:ascii="仿宋" w:hAnsi="仿宋" w:eastAsia="仿宋" w:cs="仿宋"/>
          <w:sz w:val="32"/>
          <w:szCs w:val="32"/>
          <w:lang w:val="en-US" w:eastAsia="zh-CN"/>
        </w:rPr>
        <w:t xml:space="preserve">     传真：</w:t>
      </w:r>
      <w:r>
        <w:rPr>
          <w:rFonts w:hint="eastAsia" w:ascii="仿宋" w:hAnsi="仿宋" w:eastAsia="仿宋" w:cs="仿宋"/>
          <w:sz w:val="32"/>
          <w:szCs w:val="40"/>
        </w:rPr>
        <w:t>0839-6267030</w:t>
      </w:r>
    </w:p>
    <w:p>
      <w:pPr>
        <w:numPr>
          <w:ilvl w:val="0"/>
          <w:numId w:val="0"/>
        </w:numPr>
        <w:ind w:firstLine="642"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行政执法机构设置8个：</w:t>
      </w:r>
      <w:bookmarkStart w:id="0" w:name="_GoBack"/>
      <w:bookmarkEnd w:id="0"/>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楷体_GB2312" w:hAnsi="楷体_GB2312" w:eastAsia="楷体_GB2312" w:cs="楷体_GB2312"/>
          <w:b w:val="0"/>
          <w:bCs w:val="0"/>
          <w:sz w:val="32"/>
          <w:szCs w:val="32"/>
          <w:lang w:val="en-US" w:eastAsia="zh-CN"/>
        </w:rPr>
        <w:t>（一）党政综合与乡村振兴办公室（农业农村工作办公室、财政所）：</w:t>
      </w:r>
      <w:r>
        <w:rPr>
          <w:rFonts w:hint="eastAsia" w:ascii="仿宋_GB2312" w:eastAsia="仿宋_GB2312"/>
          <w:sz w:val="32"/>
          <w:szCs w:val="32"/>
        </w:rPr>
        <w:t>负责便民服务中心各窗口的日常运行管理，指导村（社区）便民服务站工作</w:t>
      </w:r>
      <w:r>
        <w:rPr>
          <w:rFonts w:hint="eastAsia" w:ascii="仿宋_GB2312" w:eastAsia="仿宋_GB2312"/>
          <w:sz w:val="32"/>
          <w:szCs w:val="32"/>
          <w:lang w:eastAsia="zh-CN"/>
        </w:rPr>
        <w:t>、</w:t>
      </w:r>
      <w:r>
        <w:rPr>
          <w:rFonts w:hint="eastAsia" w:ascii="仿宋_GB2312" w:hAnsi="仿宋_GB2312" w:eastAsia="仿宋_GB2312" w:cs="仿宋_GB2312"/>
          <w:kern w:val="0"/>
          <w:sz w:val="32"/>
          <w:szCs w:val="32"/>
        </w:rPr>
        <w:t>负责党委、政府、人大日常工作和机关日常事务管理。</w:t>
      </w:r>
      <w:r>
        <w:rPr>
          <w:rFonts w:hint="eastAsia" w:ascii="仿宋_GB2312" w:hAnsi="仿宋_GB2312" w:eastAsia="仿宋_GB2312" w:cs="仿宋_GB2312"/>
          <w:kern w:val="0"/>
          <w:sz w:val="32"/>
          <w:szCs w:val="32"/>
          <w:lang w:eastAsia="zh-CN"/>
        </w:rPr>
        <w:t>负责</w:t>
      </w:r>
      <w:r>
        <w:rPr>
          <w:rFonts w:hint="eastAsia" w:ascii="仿宋_GB2312" w:hAnsi="仿宋_GB2312" w:eastAsia="仿宋_GB2312" w:cs="仿宋_GB2312"/>
          <w:kern w:val="0"/>
          <w:sz w:val="32"/>
          <w:szCs w:val="32"/>
        </w:rPr>
        <w:t>目标绩效、公文处理、文秘信息、调研会务、政务公开、</w:t>
      </w:r>
      <w:r>
        <w:rPr>
          <w:rFonts w:hint="eastAsia" w:ascii="仿宋_GB2312" w:eastAsia="仿宋_GB2312"/>
          <w:sz w:val="32"/>
          <w:szCs w:val="32"/>
        </w:rPr>
        <w:t>机关</w:t>
      </w:r>
      <w:r>
        <w:rPr>
          <w:rFonts w:hint="eastAsia" w:ascii="仿宋_GB2312" w:hAnsi="仿宋_GB2312" w:eastAsia="仿宋_GB2312" w:cs="仿宋_GB2312"/>
          <w:kern w:val="0"/>
          <w:sz w:val="32"/>
          <w:szCs w:val="32"/>
        </w:rPr>
        <w:t>后勤保障、公务接待、办公用品采购等</w:t>
      </w:r>
      <w:r>
        <w:rPr>
          <w:rFonts w:hint="eastAsia" w:ascii="仿宋_GB2312" w:hAnsi="仿宋_GB2312" w:eastAsia="仿宋_GB2312" w:cs="仿宋_GB2312"/>
          <w:kern w:val="0"/>
          <w:sz w:val="32"/>
          <w:szCs w:val="32"/>
          <w:lang w:eastAsia="zh-CN"/>
        </w:rPr>
        <w:t>。</w:t>
      </w:r>
      <w:r>
        <w:rPr>
          <w:rFonts w:hint="eastAsia" w:ascii="仿宋_GB2312" w:eastAsia="仿宋_GB2312"/>
          <w:sz w:val="32"/>
          <w:szCs w:val="32"/>
        </w:rPr>
        <w:t>负责会务工作，政府公章管理，协助后勤保障，党政网上文件收发</w:t>
      </w:r>
      <w:r>
        <w:rPr>
          <w:rFonts w:hint="eastAsia" w:ascii="仿宋_GB2312" w:eastAsia="仿宋_GB2312"/>
          <w:sz w:val="32"/>
          <w:szCs w:val="32"/>
          <w:lang w:eastAsia="zh-CN"/>
        </w:rPr>
        <w:t>。</w:t>
      </w:r>
      <w:r>
        <w:rPr>
          <w:rFonts w:hint="eastAsia" w:ascii="仿宋_GB2312" w:eastAsia="仿宋_GB2312"/>
          <w:sz w:val="32"/>
          <w:szCs w:val="32"/>
        </w:rPr>
        <w:t>负责镇本级财务工作，编制和执行本机预算、决算，财政资金和国有资产的管理和监督，乡镇行政事业单位和其他组织的各类财政资金管理等工作，负责各类财务报表，各类账目核实，各类下发资金核实，各类工资上报，差旅费报销等相关工作。负责审计工作，村级财务管理工作</w:t>
      </w:r>
      <w:r>
        <w:rPr>
          <w:rFonts w:hint="eastAsia" w:ascii="仿宋_GB2312" w:eastAsia="仿宋_GB2312"/>
          <w:sz w:val="32"/>
          <w:szCs w:val="32"/>
          <w:lang w:eastAsia="zh-CN"/>
        </w:rPr>
        <w:t>。</w:t>
      </w:r>
      <w:r>
        <w:rPr>
          <w:rFonts w:hint="eastAsia" w:ascii="仿宋_GB2312" w:eastAsia="仿宋_GB2312"/>
          <w:sz w:val="32"/>
          <w:szCs w:val="32"/>
        </w:rPr>
        <w:t>协助做好乡村振兴项目规划的编制、申报、实施、建设、质量监督、项目初验等相关工作</w:t>
      </w:r>
      <w:r>
        <w:rPr>
          <w:rFonts w:hint="eastAsia" w:ascii="仿宋_GB2312" w:eastAsia="仿宋_GB2312"/>
          <w:sz w:val="32"/>
          <w:szCs w:val="32"/>
          <w:lang w:eastAsia="zh-CN"/>
        </w:rPr>
        <w:t>，</w:t>
      </w:r>
      <w:r>
        <w:rPr>
          <w:rFonts w:hint="eastAsia" w:ascii="仿宋_GB2312" w:eastAsia="仿宋_GB2312"/>
          <w:sz w:val="32"/>
          <w:szCs w:val="32"/>
        </w:rPr>
        <w:t>做好乡村振兴系统录入，日常报表，资料归档等工作。完成党委、政府交办的其他工作</w:t>
      </w:r>
      <w:r>
        <w:rPr>
          <w:rFonts w:hint="eastAsia" w:ascii="仿宋_GB2312" w:eastAsia="仿宋_GB2312"/>
          <w:sz w:val="32"/>
          <w:szCs w:val="32"/>
          <w:lang w:eastAsia="zh-CN"/>
        </w:rPr>
        <w:t>。</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kern w:val="0"/>
          <w:sz w:val="32"/>
          <w:szCs w:val="32"/>
        </w:rPr>
        <w:t>工作</w:t>
      </w:r>
      <w:r>
        <w:rPr>
          <w:rFonts w:hint="eastAsia" w:ascii="仿宋_GB2312" w:hAnsi="仿宋_GB2312" w:eastAsia="仿宋_GB2312" w:cs="仿宋_GB2312"/>
          <w:b w:val="0"/>
          <w:bCs w:val="0"/>
          <w:sz w:val="32"/>
          <w:szCs w:val="32"/>
          <w:lang w:val="en-US" w:eastAsia="zh-CN"/>
        </w:rPr>
        <w:t>负责人：</w:t>
      </w:r>
      <w:r>
        <w:rPr>
          <w:rFonts w:hint="eastAsia" w:ascii="仿宋_GB2312" w:hAnsi="Times New Roman" w:eastAsia="仿宋_GB2312"/>
          <w:sz w:val="32"/>
          <w:szCs w:val="32"/>
        </w:rPr>
        <w:t>仲泉城</w:t>
      </w:r>
      <w:r>
        <w:rPr>
          <w:rFonts w:hint="eastAsia" w:ascii="仿宋_GB2312" w:hAnsi="仿宋_GB2312" w:eastAsia="仿宋_GB2312" w:cs="仿宋_GB2312"/>
          <w:b w:val="0"/>
          <w:bCs w:val="0"/>
          <w:sz w:val="32"/>
          <w:szCs w:val="32"/>
          <w:lang w:val="en-US" w:eastAsia="zh-CN"/>
        </w:rPr>
        <w:t xml:space="preserve">    联系电话：0839-</w:t>
      </w:r>
      <w:r>
        <w:rPr>
          <w:rFonts w:hint="eastAsia" w:ascii="仿宋_GB2312" w:hAnsi="仿宋_GB2312" w:eastAsia="仿宋_GB2312" w:cs="仿宋_GB2312"/>
          <w:sz w:val="32"/>
          <w:szCs w:val="32"/>
          <w:lang w:val="en-US" w:eastAsia="zh-CN"/>
        </w:rPr>
        <w:t>6267030</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（二）综合行政执法办公室(社会治理和信访群众工作办公室、应急管理办公室)：</w:t>
      </w:r>
      <w:r>
        <w:rPr>
          <w:rFonts w:hint="eastAsia" w:ascii="仿宋" w:hAnsi="仿宋" w:eastAsia="仿宋" w:cs="仿宋"/>
          <w:b w:val="0"/>
          <w:bCs w:val="0"/>
          <w:kern w:val="2"/>
          <w:sz w:val="32"/>
          <w:szCs w:val="32"/>
          <w:lang w:val="en-US" w:eastAsia="zh-CN" w:bidi="ar-SA"/>
        </w:rPr>
        <w:t>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负责辖区城乡基层治理体系构建以及基层社会治理效能提升等相关工作。负责综合治理、深化改革、依法治镇、矛盾纠纷调解、信访维稳、扫黄打非、防邪等工作。完成党委、政府交办的其他工作。</w:t>
      </w:r>
    </w:p>
    <w:p>
      <w:pPr>
        <w:pStyle w:val="4"/>
        <w:rPr>
          <w:rFonts w:hint="eastAsia" w:ascii="仿宋" w:hAnsi="仿宋" w:eastAsia="仿宋" w:cs="仿宋"/>
          <w:sz w:val="32"/>
          <w:szCs w:val="40"/>
        </w:rPr>
      </w:pPr>
      <w:r>
        <w:rPr>
          <w:rFonts w:hint="eastAsia" w:ascii="仿宋" w:hAnsi="仿宋" w:eastAsia="仿宋" w:cs="仿宋"/>
          <w:sz w:val="32"/>
          <w:szCs w:val="32"/>
          <w:lang w:val="en-US" w:eastAsia="zh-CN"/>
        </w:rPr>
        <w:t>负责人：高国章          联系电话：</w:t>
      </w:r>
      <w:r>
        <w:rPr>
          <w:rFonts w:hint="eastAsia" w:ascii="仿宋" w:hAnsi="仿宋" w:eastAsia="仿宋" w:cs="仿宋"/>
          <w:sz w:val="32"/>
          <w:szCs w:val="40"/>
        </w:rPr>
        <w:t>0839-6267030</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（三）党建工作办公室：</w:t>
      </w:r>
      <w:r>
        <w:rPr>
          <w:rFonts w:hint="eastAsia" w:ascii="仿宋_GB2312" w:eastAsia="仿宋_GB2312"/>
          <w:sz w:val="32"/>
          <w:szCs w:val="32"/>
        </w:rPr>
        <w:t>负责基层党组织建设工作，全面推进党的建设，机关和直属事业单位机构编制、人事人才工作，党建资料收集归档，党统，公务员职级晋升资料，公务员年报。负责党员发展资料、党费收缴工作，团委工作，离退休干部管理、村常职干部档案管理，离职干部资料核实</w:t>
      </w:r>
      <w:r>
        <w:rPr>
          <w:rFonts w:hint="eastAsia" w:ascii="仿宋_GB2312" w:eastAsia="仿宋_GB2312"/>
          <w:sz w:val="32"/>
          <w:szCs w:val="32"/>
          <w:lang w:eastAsia="zh-CN"/>
        </w:rPr>
        <w:t>，</w:t>
      </w:r>
      <w:r>
        <w:rPr>
          <w:rFonts w:hint="eastAsia" w:ascii="仿宋_GB2312" w:hAnsi="仿宋_GB2312" w:eastAsia="仿宋_GB2312" w:cs="仿宋_GB2312"/>
          <w:b w:val="0"/>
          <w:bCs w:val="0"/>
          <w:sz w:val="32"/>
          <w:szCs w:val="32"/>
          <w:lang w:val="en-US" w:eastAsia="zh-CN"/>
        </w:rPr>
        <w:t>负责团委、妇联等群团组织工作。</w:t>
      </w:r>
      <w:r>
        <w:rPr>
          <w:rFonts w:hint="eastAsia" w:ascii="仿宋_GB2312" w:eastAsia="仿宋_GB2312"/>
          <w:sz w:val="32"/>
          <w:szCs w:val="32"/>
        </w:rPr>
        <w:t>负责纪检监察、干部日常监督</w:t>
      </w:r>
      <w:r>
        <w:rPr>
          <w:rFonts w:hint="eastAsia" w:ascii="仿宋_GB2312" w:eastAsia="仿宋_GB2312"/>
          <w:sz w:val="32"/>
          <w:szCs w:val="32"/>
          <w:lang w:eastAsia="zh-CN"/>
        </w:rPr>
        <w:t>。</w:t>
      </w:r>
      <w:r>
        <w:rPr>
          <w:rFonts w:hint="eastAsia" w:ascii="仿宋_GB2312" w:eastAsia="仿宋_GB2312"/>
          <w:sz w:val="32"/>
          <w:szCs w:val="32"/>
        </w:rPr>
        <w:t>完成党委、政府交办的其他工作</w:t>
      </w:r>
      <w:r>
        <w:rPr>
          <w:rFonts w:hint="eastAsia" w:ascii="仿宋_GB2312" w:hAnsi="仿宋_GB2312" w:eastAsia="仿宋_GB2312" w:cs="仿宋_GB2312"/>
          <w:b w:val="0"/>
          <w:bCs w:val="0"/>
          <w:sz w:val="32"/>
          <w:szCs w:val="32"/>
          <w:lang w:val="en-US" w:eastAsia="zh-CN"/>
        </w:rPr>
        <w:t>。</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 w:hAnsi="仿宋" w:eastAsia="仿宋" w:cs="仿宋"/>
          <w:b/>
          <w:bCs/>
          <w:sz w:val="32"/>
          <w:szCs w:val="40"/>
          <w:lang w:val="en-US" w:eastAsia="zh-CN"/>
        </w:rPr>
      </w:pPr>
      <w:r>
        <w:rPr>
          <w:rFonts w:hint="eastAsia" w:ascii="仿宋_GB2312" w:hAnsi="仿宋_GB2312" w:eastAsia="仿宋_GB2312" w:cs="仿宋_GB2312"/>
          <w:b w:val="0"/>
          <w:bCs w:val="0"/>
          <w:sz w:val="32"/>
          <w:szCs w:val="32"/>
          <w:lang w:val="en-US" w:eastAsia="zh-CN"/>
        </w:rPr>
        <w:t>负责人：王高娟    联系电话：0839-</w:t>
      </w:r>
      <w:r>
        <w:rPr>
          <w:rFonts w:hint="eastAsia" w:ascii="仿宋_GB2312" w:hAnsi="仿宋_GB2312" w:eastAsia="仿宋_GB2312" w:cs="仿宋_GB2312"/>
          <w:sz w:val="32"/>
          <w:szCs w:val="32"/>
          <w:lang w:val="en-US" w:eastAsia="zh-CN"/>
        </w:rPr>
        <w:t>6267030</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（四）社会事务办公室:</w:t>
      </w:r>
      <w:r>
        <w:rPr>
          <w:rFonts w:hint="eastAsia" w:ascii="仿宋" w:hAnsi="仿宋" w:eastAsia="仿宋" w:cs="仿宋"/>
          <w:b w:val="0"/>
          <w:bCs w:val="0"/>
          <w:kern w:val="2"/>
          <w:sz w:val="32"/>
          <w:szCs w:val="32"/>
          <w:lang w:val="en-US" w:eastAsia="zh-CN" w:bidi="ar-SA"/>
        </w:rPr>
        <w:t>负责教育、科学技术、卫生健康、职业健康、老龄、人力资源和社会保障、医疗保障、民政、文化、旅游、体育、广播电视、人民防空、退役军人、残疾人事业等领域的管理、指导和监督。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    负责人：</w:t>
      </w:r>
      <w:r>
        <w:rPr>
          <w:rFonts w:hint="eastAsia" w:ascii="仿宋_GB2312" w:eastAsia="仿宋_GB2312"/>
          <w:b w:val="0"/>
          <w:bCs w:val="0"/>
          <w:color w:val="auto"/>
          <w:sz w:val="32"/>
          <w:szCs w:val="32"/>
          <w:lang w:val="en-US" w:eastAsia="zh-CN"/>
        </w:rPr>
        <w:t>高向东</w:t>
      </w:r>
      <w:r>
        <w:rPr>
          <w:rFonts w:hint="eastAsia" w:ascii="仿宋" w:hAnsi="仿宋" w:eastAsia="仿宋" w:cs="仿宋"/>
          <w:b w:val="0"/>
          <w:bCs w:val="0"/>
          <w:kern w:val="2"/>
          <w:sz w:val="32"/>
          <w:szCs w:val="32"/>
          <w:lang w:val="en-US" w:eastAsia="zh-CN" w:bidi="ar-SA"/>
        </w:rPr>
        <w:t xml:space="preserve">        联系电话：</w:t>
      </w:r>
      <w:r>
        <w:rPr>
          <w:rFonts w:hint="eastAsia" w:ascii="仿宋" w:hAnsi="仿宋" w:eastAsia="仿宋" w:cs="仿宋"/>
          <w:b w:val="0"/>
          <w:bCs w:val="0"/>
          <w:sz w:val="32"/>
          <w:szCs w:val="40"/>
        </w:rPr>
        <w:t>0839-6267030</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(五)经济发展办公室(生态环境保护办公室)：</w:t>
      </w:r>
      <w:r>
        <w:rPr>
          <w:rFonts w:hint="eastAsia" w:ascii="仿宋" w:hAnsi="仿宋" w:eastAsia="仿宋" w:cs="仿宋"/>
          <w:b w:val="0"/>
          <w:bCs w:val="0"/>
          <w:kern w:val="2"/>
          <w:sz w:val="32"/>
          <w:szCs w:val="32"/>
          <w:lang w:val="en-US" w:eastAsia="zh-CN" w:bidi="ar-SA"/>
        </w:rPr>
        <w:t>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 w:hAnsi="仿宋" w:eastAsia="仿宋" w:cs="仿宋"/>
          <w:b w:val="0"/>
          <w:bCs w:val="0"/>
          <w:sz w:val="32"/>
          <w:szCs w:val="40"/>
        </w:rPr>
      </w:pPr>
      <w:r>
        <w:rPr>
          <w:rFonts w:hint="eastAsia" w:ascii="仿宋" w:hAnsi="仿宋" w:eastAsia="仿宋" w:cs="仿宋"/>
          <w:b w:val="0"/>
          <w:bCs w:val="0"/>
          <w:kern w:val="2"/>
          <w:sz w:val="32"/>
          <w:szCs w:val="32"/>
          <w:lang w:val="en-US" w:eastAsia="zh-CN" w:bidi="ar-SA"/>
        </w:rPr>
        <w:t>负责人：刘子通        联系电话：</w:t>
      </w:r>
      <w:r>
        <w:rPr>
          <w:rFonts w:hint="eastAsia" w:ascii="仿宋" w:hAnsi="仿宋" w:eastAsia="仿宋" w:cs="仿宋"/>
          <w:b w:val="0"/>
          <w:bCs w:val="0"/>
          <w:sz w:val="32"/>
          <w:szCs w:val="40"/>
        </w:rPr>
        <w:t>0839-6267030</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（六）便民服务中心（退役军人服务站、人力资源和社会保障服务所）：</w:t>
      </w:r>
      <w:r>
        <w:rPr>
          <w:rFonts w:hint="eastAsia" w:ascii="仿宋_GB2312" w:eastAsia="仿宋_GB2312"/>
          <w:sz w:val="32"/>
          <w:szCs w:val="32"/>
        </w:rPr>
        <w:t>负责人力资源和社会保障、医疗保障，就业、农民工输出、培训、维权、回引及返乡创业等服务性工作。负责村建环卫，农村环境综合治理服务，乡村建设及场镇建设规划，镇村规划，镇村基础设施管理维护，退役军人，行政审批等事务性工作</w:t>
      </w:r>
      <w:r>
        <w:rPr>
          <w:rFonts w:hint="eastAsia" w:ascii="仿宋_GB2312" w:eastAsia="仿宋_GB2312"/>
          <w:sz w:val="32"/>
          <w:szCs w:val="32"/>
          <w:lang w:eastAsia="zh-CN"/>
        </w:rPr>
        <w:t>。</w:t>
      </w:r>
      <w:r>
        <w:rPr>
          <w:rFonts w:hint="eastAsia" w:ascii="仿宋_GB2312" w:eastAsia="仿宋_GB2312"/>
          <w:sz w:val="32"/>
          <w:szCs w:val="32"/>
        </w:rPr>
        <w:t>负责林业采伐相关业务、林业政策咨询解释</w:t>
      </w:r>
      <w:r>
        <w:rPr>
          <w:rFonts w:hint="eastAsia" w:ascii="仿宋_GB2312" w:eastAsia="仿宋_GB2312"/>
          <w:sz w:val="32"/>
          <w:szCs w:val="32"/>
          <w:lang w:eastAsia="zh-CN"/>
        </w:rPr>
        <w:t>。</w:t>
      </w:r>
      <w:r>
        <w:rPr>
          <w:rFonts w:hint="eastAsia" w:ascii="仿宋_GB2312" w:eastAsia="仿宋_GB2312"/>
          <w:sz w:val="32"/>
          <w:szCs w:val="32"/>
        </w:rPr>
        <w:t>完成党委、政府交办的其他工作</w:t>
      </w:r>
      <w:r>
        <w:rPr>
          <w:rFonts w:hint="eastAsia" w:ascii="仿宋_GB2312" w:eastAsia="仿宋_GB2312"/>
          <w:sz w:val="32"/>
          <w:szCs w:val="32"/>
          <w:lang w:eastAsia="zh-CN"/>
        </w:rPr>
        <w:t>。</w:t>
      </w:r>
    </w:p>
    <w:p>
      <w:pPr>
        <w:pStyle w:val="6"/>
        <w:keepNext w:val="0"/>
        <w:keepLines w:val="0"/>
        <w:pageBreakBefore w:val="0"/>
        <w:numPr>
          <w:ilvl w:val="0"/>
          <w:numId w:val="0"/>
        </w:numPr>
        <w:kinsoku/>
        <w:wordWrap/>
        <w:overflowPunct/>
        <w:topLinePunct w:val="0"/>
        <w:autoSpaceDE/>
        <w:autoSpaceDN/>
        <w:bidi w:val="0"/>
        <w:adjustRightInd/>
        <w:snapToGrid/>
        <w:spacing w:line="576" w:lineRule="exact"/>
        <w:ind w:firstLine="640"/>
        <w:textAlignment w:val="auto"/>
        <w:rPr>
          <w:rFonts w:hint="default" w:ascii="仿宋" w:hAnsi="仿宋" w:eastAsia="仿宋" w:cs="仿宋"/>
          <w:b w:val="0"/>
          <w:bCs w:val="0"/>
          <w:sz w:val="32"/>
          <w:szCs w:val="40"/>
          <w:lang w:val="en-US" w:eastAsia="zh-CN"/>
        </w:rPr>
      </w:pPr>
      <w:r>
        <w:rPr>
          <w:rFonts w:hint="eastAsia" w:ascii="仿宋_GB2312" w:hAnsi="仿宋_GB2312" w:eastAsia="仿宋_GB2312" w:cs="仿宋_GB2312"/>
          <w:b w:val="0"/>
          <w:bCs w:val="0"/>
          <w:sz w:val="32"/>
          <w:szCs w:val="32"/>
          <w:lang w:val="en-US" w:eastAsia="zh-CN"/>
        </w:rPr>
        <w:t>负责人：仲泉城    联系电话：0839-</w:t>
      </w:r>
      <w:r>
        <w:rPr>
          <w:rFonts w:hint="eastAsia" w:ascii="仿宋_GB2312" w:hAnsi="仿宋_GB2312" w:eastAsia="仿宋_GB2312" w:cs="仿宋_GB2312"/>
          <w:sz w:val="32"/>
          <w:szCs w:val="32"/>
          <w:lang w:val="en-US" w:eastAsia="zh-CN"/>
        </w:rPr>
        <w:t>6267030</w:t>
      </w:r>
    </w:p>
    <w:p>
      <w:pPr>
        <w:pStyle w:val="8"/>
        <w:spacing w:line="560" w:lineRule="exact"/>
        <w:ind w:left="0" w:leftChars="0" w:firstLine="320" w:firstLineChars="100"/>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（七）农业综合服务中心（畜牧兽医站、林业工作站、水利服务站）</w:t>
      </w:r>
      <w:r>
        <w:rPr>
          <w:rFonts w:hint="eastAsia" w:ascii="仿宋_GB2312" w:hAnsi="仿宋_GB2312" w:eastAsia="仿宋_GB2312" w:cs="仿宋_GB2312"/>
          <w:b/>
          <w:bCs/>
          <w:sz w:val="32"/>
          <w:szCs w:val="32"/>
          <w:lang w:val="en-US" w:eastAsia="zh-CN"/>
        </w:rPr>
        <w:t>：</w:t>
      </w:r>
      <w:r>
        <w:rPr>
          <w:rFonts w:hint="eastAsia" w:ascii="仿宋_GB2312" w:eastAsia="仿宋_GB2312"/>
          <w:sz w:val="32"/>
          <w:szCs w:val="32"/>
        </w:rPr>
        <w:t>负责农业产业发展、农业新技术推广、农用机械、农产品质量安全、农业公共信息、植物检验检疫及病虫害防治、水利建设、防汛抗旱、农业设施管护等相关涉农服务工作。负责经营主体培育、农业产业培育、土地确权，农业、农经、农技、农机等涉农服务工作。负责农业安全生产、农村宅基地管理、农机补贴工作，协助农业产业培育，建房手续审批。负责乡村振兴战略的实施，乡村振兴项目规划的编制、申报、实施、建设、质量监督、项目初验等相关工作，统筹负责工会日常和畜牧兽医工作。负责森林防灭火和野外火源宣传教育、日常巡护、隐患排查、监测预警等相关事务性工作，协助做好森林防灭火、林业资源管理、野生动植物保护、林业有害生物测报及防治、商品林的监督管理，木料加工厂管理。负责农村集体经济、村级财务、农产品质量安全、农经、地力、水稻补贴、安全饮水、饮水工程质量监督及验收工作和水利等工作。负责集体资产的管理、指导，协助做好农业经济发展。完成党委、政府和上级业务主管部门交办的其他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负责人：李雪生    联系电话：0839-</w:t>
      </w:r>
      <w:r>
        <w:rPr>
          <w:rFonts w:hint="eastAsia" w:ascii="仿宋_GB2312" w:hAnsi="仿宋_GB2312" w:eastAsia="仿宋_GB2312" w:cs="仿宋_GB2312"/>
          <w:sz w:val="32"/>
          <w:szCs w:val="32"/>
          <w:lang w:val="en-US" w:eastAsia="zh-CN"/>
        </w:rPr>
        <w:t>6267030</w:t>
      </w:r>
    </w:p>
    <w:p>
      <w:pPr>
        <w:pStyle w:val="8"/>
        <w:spacing w:line="560" w:lineRule="exact"/>
        <w:ind w:left="0" w:leftChars="0" w:firstLine="320" w:firstLineChars="100"/>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（八）乡村建设和文化服务中心：负责镇村规划、乡村振兴、镇村基础设施建设管理维护等事务性工作。负责农村环境综合治理服务工作。负责教育、科技、文化、旅游、体育、广播电视等服务工作。</w:t>
      </w:r>
    </w:p>
    <w:p>
      <w:pPr>
        <w:keepNext w:val="0"/>
        <w:keepLines w:val="0"/>
        <w:pageBreakBefore w:val="0"/>
        <w:numPr>
          <w:ilvl w:val="0"/>
          <w:numId w:val="0"/>
        </w:numPr>
        <w:kinsoku/>
        <w:wordWrap/>
        <w:topLinePunct w:val="0"/>
        <w:bidi w:val="0"/>
        <w:snapToGrid/>
        <w:spacing w:line="576"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负责人：张松    联系电话：0839-</w:t>
      </w:r>
      <w:r>
        <w:rPr>
          <w:rFonts w:hint="eastAsia" w:ascii="仿宋_GB2312" w:hAnsi="仿宋_GB2312" w:eastAsia="仿宋_GB2312" w:cs="仿宋_GB2312"/>
          <w:sz w:val="32"/>
          <w:szCs w:val="32"/>
          <w:lang w:val="en-US" w:eastAsia="zh-CN"/>
        </w:rPr>
        <w:t>6267030</w:t>
      </w:r>
    </w:p>
    <w:p>
      <w:pPr>
        <w:keepNext w:val="0"/>
        <w:keepLines w:val="0"/>
        <w:pageBreakBefore w:val="0"/>
        <w:numPr>
          <w:ilvl w:val="0"/>
          <w:numId w:val="0"/>
        </w:numPr>
        <w:kinsoku/>
        <w:wordWrap/>
        <w:topLinePunct w:val="0"/>
        <w:bidi w:val="0"/>
        <w:snapToGrid/>
        <w:spacing w:line="576" w:lineRule="exact"/>
        <w:ind w:left="0" w:leftChars="0" w:firstLine="642" w:firstLineChars="200"/>
        <w:jc w:val="both"/>
        <w:textAlignment w:val="auto"/>
        <w:rPr>
          <w:rFonts w:hint="eastAsia" w:ascii="仿宋_GB2312" w:hAnsi="仿宋_GB2312" w:eastAsia="楷体_GB2312" w:cs="仿宋_GB2312"/>
          <w:b/>
          <w:bCs/>
          <w:sz w:val="32"/>
          <w:szCs w:val="32"/>
          <w:lang w:val="en-US" w:eastAsia="zh-CN"/>
        </w:rPr>
      </w:pP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二、剑阁县金仙镇人民政府执法人员清单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姓名</w:t>
            </w:r>
          </w:p>
        </w:tc>
        <w:tc>
          <w:tcPr>
            <w:tcW w:w="4733"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仲泉城</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蔡碧强</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2805" w:type="dxa"/>
            <w:noWrap w:val="0"/>
            <w:vAlign w:val="center"/>
          </w:tcPr>
          <w:p>
            <w:pPr>
              <w:numPr>
                <w:ilvl w:val="0"/>
                <w:numId w:val="0"/>
              </w:num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李清伟</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2805"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杨  芳</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2805"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李  锦</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2805" w:type="dxa"/>
            <w:noWrap w:val="0"/>
            <w:vAlign w:val="center"/>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肖佳颖</w:t>
            </w:r>
          </w:p>
        </w:tc>
        <w:tc>
          <w:tcPr>
            <w:tcW w:w="4733" w:type="dxa"/>
            <w:noWrap w:val="0"/>
            <w:vAlign w:val="top"/>
          </w:tcPr>
          <w:p>
            <w:pPr>
              <w:numPr>
                <w:ilvl w:val="0"/>
                <w:numId w:val="0"/>
              </w:num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23070397218</w:t>
            </w:r>
          </w:p>
        </w:tc>
      </w:tr>
    </w:tbl>
    <w:p>
      <w:pPr>
        <w:numPr>
          <w:ilvl w:val="0"/>
          <w:numId w:val="0"/>
        </w:numPr>
        <w:ind w:leftChars="0" w:firstLine="640" w:firstLineChars="200"/>
        <w:rPr>
          <w:rFonts w:hint="eastAsia" w:ascii="黑体" w:hAnsi="黑体" w:eastAsia="黑体" w:cs="黑体"/>
          <w:sz w:val="32"/>
          <w:szCs w:val="32"/>
          <w:lang w:val="en-US" w:eastAsia="zh-CN"/>
        </w:rPr>
      </w:pPr>
    </w:p>
    <w:p>
      <w:pPr>
        <w:numPr>
          <w:ilvl w:val="0"/>
          <w:numId w:val="0"/>
        </w:numPr>
        <w:ind w:leftChars="0"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三、剑阁县金仙镇人民政府行政权力责任清单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剑阁县人民政府网站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2"/>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剑阁县人民政府办公室关于印发《剑阁县乡镇法定行政权力事项目录》的通知</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2"/>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 w:hAnsi="仿宋" w:eastAsia="仿宋" w:cs="仿宋"/>
          <w:b w:val="0"/>
          <w:bCs w:val="0"/>
          <w:kern w:val="2"/>
          <w:sz w:val="32"/>
          <w:szCs w:val="32"/>
          <w:lang w:val="en-US" w:eastAsia="zh-CN" w:bidi="ar-SA"/>
        </w:rPr>
        <w:t>剑阁县人民政府办公室关于印发《赋予乡镇县级行政权力事项目录》的通知</w:t>
      </w:r>
      <w:r>
        <w:rPr>
          <w:rStyle w:val="12"/>
          <w:rFonts w:hint="eastAsia" w:ascii="仿宋" w:hAnsi="仿宋" w:eastAsia="仿宋" w:cs="仿宋"/>
          <w:kern w:val="2"/>
          <w:sz w:val="32"/>
          <w:szCs w:val="32"/>
          <w:lang w:val="en-US" w:eastAsia="zh-CN" w:bidi="ar-SA"/>
        </w:rPr>
        <w:t>http://www.cnjg.gov.cn/new/detail/20210623101140785.html</w:t>
      </w:r>
      <w:r>
        <w:rPr>
          <w:rFonts w:hint="default" w:ascii="仿宋" w:hAnsi="仿宋" w:eastAsia="仿宋" w:cs="仿宋"/>
          <w:b w:val="0"/>
          <w:bCs w:val="0"/>
          <w:kern w:val="2"/>
          <w:sz w:val="32"/>
          <w:szCs w:val="32"/>
          <w:lang w:val="en-US" w:eastAsia="zh-CN" w:bidi="ar-SA"/>
        </w:rPr>
        <w:t>剑阁县人民政府办公室关于公布乡镇行政权力责任清单的通知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0"/>
        <w:jc w:val="left"/>
        <w:rPr>
          <w:rFonts w:hint="eastAsia" w:ascii="仿宋" w:hAnsi="仿宋" w:eastAsia="仿宋" w:cs="仿宋"/>
          <w:b w:val="0"/>
          <w:bCs w:val="0"/>
          <w:kern w:val="2"/>
          <w:sz w:val="32"/>
          <w:szCs w:val="32"/>
          <w:lang w:val="en-US" w:eastAsia="zh-CN" w:bidi="ar-SA"/>
        </w:rPr>
      </w:pPr>
      <w:r>
        <w:rPr>
          <w:rStyle w:val="12"/>
          <w:rFonts w:hint="default" w:ascii="仿宋" w:hAnsi="仿宋" w:eastAsia="仿宋" w:cs="仿宋"/>
          <w:kern w:val="2"/>
          <w:sz w:val="32"/>
          <w:szCs w:val="32"/>
          <w:lang w:val="en-US" w:eastAsia="zh-CN" w:bidi="ar-SA"/>
        </w:rPr>
        <w:t>http://www.cnjg.gov.cn/new/detail/20221212170803484.html</w:t>
      </w:r>
      <w:r>
        <w:rPr>
          <w:rFonts w:hint="default" w:ascii="仿宋" w:hAnsi="仿宋" w:eastAsia="仿宋" w:cs="仿宋"/>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firstLine="642"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四、剑阁县金仙镇人民政府重大行政执法审核目录清单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numPr>
          <w:ilvl w:val="0"/>
          <w:numId w:val="0"/>
        </w:numPr>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numPr>
          <w:ilvl w:val="0"/>
          <w:numId w:val="0"/>
        </w:numPr>
        <w:ind w:firstLine="320" w:firstLineChars="1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numPr>
          <w:ilvl w:val="0"/>
          <w:numId w:val="0"/>
        </w:num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五、剑阁县金仙镇人民政府行政执法救济渠道、行政执法责任制</w:t>
      </w:r>
    </w:p>
    <w:p>
      <w:pPr>
        <w:numPr>
          <w:ilvl w:val="0"/>
          <w:numId w:val="0"/>
        </w:numPr>
        <w:ind w:firstLine="642" w:firstLineChars="200"/>
        <w:rPr>
          <w:rFonts w:hint="eastAsia" w:ascii="仿宋" w:hAnsi="仿宋" w:eastAsia="仿宋" w:cs="仿宋"/>
          <w:sz w:val="32"/>
          <w:szCs w:val="32"/>
        </w:rPr>
      </w:pPr>
      <w:r>
        <w:rPr>
          <w:rFonts w:hint="eastAsia" w:ascii="楷体" w:hAnsi="楷体" w:eastAsia="楷体" w:cs="楷体"/>
          <w:b/>
          <w:bCs/>
          <w:sz w:val="32"/>
          <w:szCs w:val="32"/>
        </w:rPr>
        <w:t>当事人依法享有的权利、救济途径、方式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（一）依法享有的权利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当事人依法享有申请回避、陈述、申辩、复议、诉讼等权利，详见相应法律法规。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（二）救济途径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rPr>
        <w:t>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复议</w:t>
      </w:r>
      <w:r>
        <w:rPr>
          <w:rFonts w:hint="eastAsia" w:ascii="仿宋" w:hAnsi="仿宋" w:eastAsia="仿宋" w:cs="仿宋"/>
          <w:kern w:val="0"/>
          <w:sz w:val="32"/>
          <w:szCs w:val="32"/>
          <w:lang w:eastAsia="zh-CN"/>
        </w:rPr>
        <w:t>承办</w:t>
      </w:r>
      <w:r>
        <w:rPr>
          <w:rFonts w:hint="eastAsia" w:ascii="仿宋" w:hAnsi="仿宋" w:eastAsia="仿宋" w:cs="仿宋"/>
          <w:kern w:val="0"/>
          <w:sz w:val="32"/>
          <w:szCs w:val="32"/>
        </w:rPr>
        <w:t>机关：剑阁县司法局</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行政复议与应诉股</w:t>
      </w:r>
      <w:r>
        <w:rPr>
          <w:rFonts w:hint="eastAsia" w:ascii="仿宋" w:hAnsi="仿宋" w:eastAsia="仿宋" w:cs="仿宋"/>
          <w:kern w:val="0"/>
          <w:sz w:val="32"/>
          <w:szCs w:val="32"/>
          <w:lang w:eastAsia="zh-CN"/>
        </w:rPr>
        <w:t>）</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2、行政诉讼 </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地址：剑阁县</w:t>
      </w:r>
      <w:r>
        <w:rPr>
          <w:rFonts w:hint="eastAsia" w:ascii="仿宋" w:hAnsi="仿宋" w:eastAsia="仿宋" w:cs="仿宋"/>
          <w:kern w:val="0"/>
          <w:sz w:val="32"/>
          <w:szCs w:val="32"/>
          <w:lang w:eastAsia="zh-CN"/>
        </w:rPr>
        <w:t>下寺镇</w:t>
      </w:r>
      <w:r>
        <w:rPr>
          <w:rFonts w:hint="eastAsia" w:ascii="仿宋" w:hAnsi="仿宋" w:eastAsia="仿宋" w:cs="仿宋"/>
          <w:kern w:val="0"/>
          <w:sz w:val="32"/>
          <w:szCs w:val="32"/>
        </w:rPr>
        <w:t>剑门关大道北段502号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kern w:val="0"/>
          <w:sz w:val="32"/>
          <w:szCs w:val="32"/>
        </w:rPr>
        <w:t>联系电话：0839</w:t>
      </w:r>
      <w:r>
        <w:rPr>
          <w:rFonts w:hint="eastAsia" w:ascii="仿宋" w:hAnsi="仿宋" w:eastAsia="仿宋" w:cs="仿宋"/>
          <w:kern w:val="0"/>
          <w:sz w:val="32"/>
          <w:szCs w:val="32"/>
          <w:lang w:val="en-US" w:eastAsia="zh-CN"/>
        </w:rPr>
        <w:t>-5208429</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对行政执法的监督</w:t>
      </w:r>
      <w:r>
        <w:rPr>
          <w:rFonts w:hint="eastAsia" w:ascii="仿宋" w:hAnsi="仿宋" w:eastAsia="仿宋" w:cs="仿宋"/>
          <w:sz w:val="32"/>
          <w:szCs w:val="32"/>
        </w:rPr>
        <w:t>投诉举报的方式、途径</w:t>
      </w:r>
    </w:p>
    <w:p>
      <w:pPr>
        <w:pStyle w:val="4"/>
        <w:numPr>
          <w:ilvl w:val="0"/>
          <w:numId w:val="0"/>
        </w:numPr>
        <w:rPr>
          <w:rFonts w:hint="eastAsia" w:ascii="仿宋" w:hAnsi="仿宋" w:eastAsia="仿宋" w:cs="仿宋"/>
          <w:kern w:val="2"/>
          <w:sz w:val="32"/>
          <w:szCs w:val="32"/>
          <w:lang w:val="en-US" w:eastAsia="zh-CN" w:bidi="ar-SA"/>
        </w:rPr>
      </w:pPr>
      <w:r>
        <w:rPr>
          <w:rFonts w:hint="eastAsia"/>
          <w:lang w:val="en-US" w:eastAsia="zh-CN"/>
        </w:rPr>
        <w:t xml:space="preserve">      </w:t>
      </w:r>
      <w:r>
        <w:rPr>
          <w:rFonts w:hint="eastAsia" w:ascii="仿宋" w:hAnsi="仿宋" w:eastAsia="仿宋" w:cs="仿宋"/>
          <w:kern w:val="2"/>
          <w:sz w:val="32"/>
          <w:szCs w:val="32"/>
          <w:lang w:val="en-US" w:eastAsia="zh-CN" w:bidi="ar-SA"/>
        </w:rPr>
        <w:t>县级监督部门：剑阁县司法局。</w:t>
      </w:r>
    </w:p>
    <w:p>
      <w:pPr>
        <w:pStyle w:val="4"/>
        <w:numPr>
          <w:ilvl w:val="0"/>
          <w:numId w:val="0"/>
        </w:num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承办股室：行政执法协调监督股</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投诉</w:t>
      </w:r>
      <w:r>
        <w:rPr>
          <w:rFonts w:hint="eastAsia" w:ascii="仿宋" w:hAnsi="仿宋" w:eastAsia="仿宋" w:cs="仿宋"/>
          <w:sz w:val="32"/>
          <w:szCs w:val="32"/>
        </w:rPr>
        <w:t>电话：0839-5208080</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部门</w:t>
      </w:r>
      <w:r>
        <w:rPr>
          <w:rFonts w:hint="eastAsia" w:ascii="仿宋" w:hAnsi="仿宋" w:eastAsia="仿宋" w:cs="仿宋"/>
          <w:sz w:val="32"/>
          <w:szCs w:val="32"/>
        </w:rPr>
        <w:t>：</w:t>
      </w:r>
      <w:r>
        <w:rPr>
          <w:rFonts w:hint="eastAsia" w:ascii="仿宋" w:hAnsi="仿宋" w:eastAsia="仿宋" w:cs="仿宋"/>
          <w:sz w:val="32"/>
          <w:szCs w:val="32"/>
          <w:lang w:eastAsia="zh-CN"/>
        </w:rPr>
        <w:t>剑阁县金仙镇人民政府党政综合办公室</w:t>
      </w:r>
    </w:p>
    <w:p>
      <w:pPr>
        <w:ind w:firstLine="626" w:firstLineChars="200"/>
        <w:rPr>
          <w:rFonts w:hint="eastAsia"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lang w:val="en-US" w:eastAsia="zh-CN"/>
        </w:rPr>
        <w:t>四川省广元市剑阁县金仙镇金仙社区文庙街116号</w:t>
      </w:r>
      <w:r>
        <w:rPr>
          <w:rFonts w:hint="eastAsia" w:ascii="仿宋" w:hAnsi="仿宋" w:eastAsia="仿宋" w:cs="仿宋"/>
          <w:w w:val="98"/>
          <w:sz w:val="32"/>
          <w:szCs w:val="32"/>
          <w:lang w:val="en-US" w:eastAsia="zh-CN"/>
        </w:rPr>
        <w:t xml:space="preserve"> </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投诉电话：</w:t>
      </w:r>
      <w:r>
        <w:rPr>
          <w:rFonts w:hint="eastAsia" w:ascii="仿宋" w:hAnsi="仿宋" w:eastAsia="仿宋" w:cs="仿宋"/>
          <w:b w:val="0"/>
          <w:bCs w:val="0"/>
          <w:sz w:val="32"/>
          <w:szCs w:val="40"/>
        </w:rPr>
        <w:t>0839-6267030</w:t>
      </w:r>
    </w:p>
    <w:p>
      <w:pPr>
        <w:keepNext w:val="0"/>
        <w:keepLines w:val="0"/>
        <w:widowControl w:val="0"/>
        <w:suppressLineNumbers w:val="0"/>
        <w:spacing w:before="0" w:beforeAutospacing="0" w:after="0" w:afterAutospacing="0"/>
        <w:ind w:left="0" w:right="0" w:firstLine="642"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行政执法责任制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《国务院办公厅关于推行行政执法责任制的若干意见》（国办发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37号）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《四川省人民政府办公厅关于深化行政执法责任制的实施意见》(川办发</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36号)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《四川省落实行政执法责任制全面推进依法行政考核办法》(川府法</w:t>
      </w:r>
      <w:r>
        <w:rPr>
          <w:rFonts w:hint="eastAsia" w:ascii="仿宋" w:hAnsi="仿宋" w:eastAsia="仿宋" w:cs="仿宋"/>
          <w:sz w:val="32"/>
          <w:szCs w:val="32"/>
          <w:lang w:val="en-US" w:eastAsia="zh-CN"/>
        </w:rPr>
        <w:t>〔2005〕</w:t>
      </w:r>
      <w:r>
        <w:rPr>
          <w:rFonts w:hint="eastAsia" w:ascii="仿宋" w:hAnsi="仿宋" w:eastAsia="仿宋" w:cs="仿宋"/>
          <w:kern w:val="2"/>
          <w:sz w:val="32"/>
          <w:szCs w:val="32"/>
          <w:lang w:val="en-US" w:eastAsia="zh-CN" w:bidi="ar"/>
        </w:rPr>
        <w:t>24号)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四川省行政执法监督条例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行政机关公务员处分条例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事业单位工作人员处分暂行规定</w:t>
      </w:r>
    </w:p>
    <w:p>
      <w:pPr>
        <w:overflowPunct w:val="0"/>
        <w:spacing w:line="600" w:lineRule="exact"/>
        <w:ind w:firstLine="640" w:firstLineChars="200"/>
        <w:rPr>
          <w:rFonts w:hint="eastAsia" w:eastAsia="仿宋_GB2312"/>
          <w:lang w:val="en-US" w:eastAsia="zh-CN"/>
        </w:rPr>
      </w:pPr>
      <w:r>
        <w:rPr>
          <w:rFonts w:hint="eastAsia" w:ascii="仿宋_GB2312" w:hAnsi="华文仿宋" w:eastAsia="仿宋_GB2312" w:cs="仿宋_GB2312"/>
          <w:sz w:val="32"/>
          <w:szCs w:val="32"/>
        </w:rPr>
        <w:t>《</w:t>
      </w:r>
      <w:r>
        <w:rPr>
          <w:rFonts w:hint="eastAsia" w:ascii="仿宋_GB2312" w:hAnsi="华文仿宋" w:eastAsia="仿宋_GB2312" w:cs="仿宋_GB2312"/>
          <w:sz w:val="32"/>
          <w:szCs w:val="32"/>
          <w:lang w:val="en-US" w:eastAsia="zh-CN"/>
        </w:rPr>
        <w:t>广元市行政执法评议考核办法</w:t>
      </w:r>
      <w:r>
        <w:rPr>
          <w:rFonts w:hint="eastAsia" w:ascii="仿宋_GB2312" w:hAnsi="华文仿宋" w:eastAsia="仿宋_GB2312" w:cs="仿宋_GB2312"/>
          <w:sz w:val="32"/>
          <w:szCs w:val="32"/>
          <w:lang w:eastAsia="zh-CN"/>
        </w:rPr>
        <w:t>（试行）》</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六、金仙镇人民政府行政执法自由裁量标准</w:t>
      </w:r>
    </w:p>
    <w:p>
      <w:pPr>
        <w:ind w:firstLine="640" w:firstLineChars="200"/>
        <w:rPr>
          <w:rFonts w:hint="default" w:ascii="黑体" w:hAnsi="黑体" w:eastAsia="黑体" w:cs="黑体"/>
          <w:b w:val="0"/>
          <w:bCs w:val="0"/>
          <w:sz w:val="32"/>
          <w:szCs w:val="32"/>
          <w:lang w:val="en-US" w:eastAsia="zh-CN"/>
        </w:rPr>
      </w:pP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《四川省规范行政执法裁量权规定》</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四川省人民政府令第278号公布2014年5月17日</w:t>
      </w:r>
    </w:p>
    <w:p>
      <w:pPr>
        <w:numPr>
          <w:ilvl w:val="0"/>
          <w:numId w:val="0"/>
        </w:numPr>
        <w:ind w:firstLine="640" w:firstLineChars="200"/>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七、剑阁县金仙镇人民政府2023年无双随机抽查计划</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八、剑阁县金仙镇人民政府行政执法文书样式、行政执法案卷评查制度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sz w:val="32"/>
          <w:szCs w:val="32"/>
          <w:lang w:val="en-US" w:eastAsia="zh-CN"/>
        </w:rPr>
        <w:t>九、剑阁县金仙镇人民政府上年度办理行政检查31次、未办理行政许可和行政处罚案件</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十、剑阁县金仙镇人民政府实行行政执法三项制度方案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51DE5DB0"/>
    <w:rsid w:val="0869448C"/>
    <w:rsid w:val="192B26A0"/>
    <w:rsid w:val="3D3F439A"/>
    <w:rsid w:val="4DA22F24"/>
    <w:rsid w:val="51DE5DB0"/>
    <w:rsid w:val="5D333715"/>
    <w:rsid w:val="6D333A34"/>
    <w:rsid w:val="711FDE52"/>
    <w:rsid w:val="74402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Normal Indent"/>
    <w:basedOn w:val="1"/>
    <w:unhideWhenUsed/>
    <w:qFormat/>
    <w:uiPriority w:val="99"/>
    <w:pPr>
      <w:ind w:firstLine="200" w:firstLineChars="200"/>
    </w:pPr>
    <w:rPr>
      <w:rFonts w:ascii="Times New Roman" w:hAnsi="Times New Roman"/>
      <w:szCs w:val="22"/>
    </w:rPr>
  </w:style>
  <w:style w:type="paragraph" w:styleId="5">
    <w:name w:val="Body Text Indent"/>
    <w:basedOn w:val="1"/>
    <w:qFormat/>
    <w:uiPriority w:val="0"/>
    <w:pPr>
      <w:ind w:left="420" w:leftChars="200"/>
    </w:p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5"/>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3613</Words>
  <Characters>4121</Characters>
  <Lines>0</Lines>
  <Paragraphs>0</Paragraphs>
  <TotalTime>2</TotalTime>
  <ScaleCrop>false</ScaleCrop>
  <LinksUpToDate>false</LinksUpToDate>
  <CharactersWithSpaces>4230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2023-06-27T10:26:00Z</dcterms:created>
  <dc:creator>Bridges</dc:creator>
  <cp:lastModifiedBy>user</cp:lastModifiedBy>
  <dcterms:modified xsi:type="dcterms:W3CDTF">2025-01-14T10:07:16Z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199993906B9C4AAB9D5EA2B45522A100_11</vt:lpwstr>
  </property>
</Properties>
</file>