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华文中宋" w:hAnsi="华文中宋" w:eastAsia="华文中宋" w:cs="华文中宋"/>
          <w:b/>
          <w:bCs/>
          <w:sz w:val="44"/>
          <w:szCs w:val="44"/>
          <w:lang w:eastAsia="zh-CN"/>
        </w:rPr>
      </w:pPr>
      <w:r>
        <w:rPr>
          <w:rFonts w:hint="eastAsia" w:ascii="华文中宋" w:hAnsi="华文中宋" w:eastAsia="华文中宋" w:cs="华文中宋"/>
          <w:b/>
          <w:bCs/>
          <w:sz w:val="44"/>
          <w:szCs w:val="44"/>
          <w:lang w:eastAsia="zh-CN"/>
        </w:rPr>
        <w:t>剑阁县住房和城乡建设局</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华文中宋" w:hAnsi="华文中宋" w:eastAsia="华文中宋" w:cs="华文中宋"/>
          <w:b/>
          <w:bCs/>
          <w:sz w:val="44"/>
          <w:szCs w:val="44"/>
        </w:rPr>
      </w:pPr>
      <w:r>
        <w:rPr>
          <w:rFonts w:hint="eastAsia" w:ascii="华文中宋" w:hAnsi="华文中宋" w:eastAsia="华文中宋" w:cs="华文中宋"/>
          <w:b/>
          <w:bCs/>
          <w:sz w:val="44"/>
          <w:szCs w:val="44"/>
        </w:rPr>
        <w:t>行政执法集中公示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56" w:lineRule="exact"/>
        <w:ind w:firstLine="642"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一、剑阁县</w:t>
      </w:r>
      <w:r>
        <w:rPr>
          <w:rFonts w:hint="eastAsia" w:ascii="黑体" w:hAnsi="黑体" w:eastAsia="黑体" w:cs="黑体"/>
          <w:b/>
          <w:bCs/>
          <w:sz w:val="32"/>
          <w:szCs w:val="32"/>
          <w:lang w:eastAsia="zh-CN"/>
        </w:rPr>
        <w:t>住房和城乡建设</w:t>
      </w:r>
      <w:r>
        <w:rPr>
          <w:rFonts w:hint="eastAsia" w:ascii="黑体" w:hAnsi="黑体" w:eastAsia="黑体" w:cs="黑体"/>
          <w:b/>
          <w:bCs/>
          <w:sz w:val="32"/>
          <w:szCs w:val="32"/>
        </w:rPr>
        <w:t>局行政执法主体</w:t>
      </w:r>
    </w:p>
    <w:p>
      <w:pPr>
        <w:pStyle w:val="18"/>
        <w:keepNext w:val="0"/>
        <w:keepLines w:val="0"/>
        <w:pageBreakBefore w:val="0"/>
        <w:widowControl w:val="0"/>
        <w:kinsoku/>
        <w:wordWrap/>
        <w:overflowPunct/>
        <w:topLinePunct w:val="0"/>
        <w:autoSpaceDE/>
        <w:autoSpaceDN/>
        <w:bidi w:val="0"/>
        <w:adjustRightInd/>
        <w:snapToGrid/>
        <w:spacing w:line="556"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剑阁县经济信息化和科学技术局</w:t>
      </w:r>
    </w:p>
    <w:p>
      <w:pPr>
        <w:keepNext w:val="0"/>
        <w:keepLines w:val="0"/>
        <w:pageBreakBefore w:val="0"/>
        <w:widowControl w:val="0"/>
        <w:kinsoku/>
        <w:wordWrap/>
        <w:overflowPunct/>
        <w:topLinePunct w:val="0"/>
        <w:autoSpaceDE/>
        <w:autoSpaceDN/>
        <w:bidi w:val="0"/>
        <w:adjustRightInd/>
        <w:snapToGrid/>
        <w:spacing w:line="556" w:lineRule="exact"/>
        <w:ind w:firstLine="642"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rPr>
        <w:t>行政执法主体1个</w:t>
      </w:r>
      <w:r>
        <w:rPr>
          <w:rFonts w:hint="eastAsia" w:ascii="仿宋" w:hAnsi="仿宋" w:eastAsia="仿宋" w:cs="仿宋"/>
          <w:sz w:val="32"/>
          <w:szCs w:val="32"/>
        </w:rPr>
        <w:t>：剑阁县</w:t>
      </w:r>
      <w:r>
        <w:rPr>
          <w:rFonts w:hint="eastAsia" w:ascii="仿宋" w:hAnsi="仿宋" w:eastAsia="仿宋" w:cs="仿宋"/>
          <w:sz w:val="32"/>
          <w:szCs w:val="32"/>
          <w:lang w:eastAsia="zh-CN"/>
        </w:rPr>
        <w:t>住房和城乡建设局</w:t>
      </w:r>
      <w:r>
        <w:rPr>
          <w:rFonts w:hint="eastAsia" w:ascii="仿宋" w:hAnsi="仿宋" w:eastAsia="仿宋" w:cs="仿宋"/>
          <w:sz w:val="32"/>
          <w:szCs w:val="32"/>
        </w:rPr>
        <w:t xml:space="preserve">    地址:四川省广元市剑阁县下寺镇</w:t>
      </w:r>
      <w:r>
        <w:rPr>
          <w:rFonts w:hint="eastAsia" w:ascii="仿宋" w:hAnsi="仿宋" w:eastAsia="仿宋" w:cs="仿宋"/>
          <w:sz w:val="32"/>
          <w:szCs w:val="32"/>
          <w:lang w:eastAsia="zh-CN"/>
        </w:rPr>
        <w:t>汉德街</w:t>
      </w:r>
      <w:r>
        <w:rPr>
          <w:rFonts w:hint="eastAsia" w:ascii="仿宋" w:hAnsi="仿宋" w:eastAsia="仿宋" w:cs="仿宋"/>
          <w:sz w:val="32"/>
          <w:szCs w:val="32"/>
          <w:lang w:val="en-US" w:eastAsia="zh-CN"/>
        </w:rPr>
        <w:t>67号</w:t>
      </w:r>
      <w:r>
        <w:rPr>
          <w:rFonts w:hint="eastAsia" w:ascii="仿宋" w:hAnsi="仿宋" w:eastAsia="仿宋" w:cs="仿宋"/>
          <w:sz w:val="32"/>
          <w:szCs w:val="32"/>
        </w:rPr>
        <w:t xml:space="preserve">  邮编:628317   电话0839-660</w:t>
      </w:r>
      <w:r>
        <w:rPr>
          <w:rFonts w:hint="eastAsia" w:ascii="仿宋" w:hAnsi="仿宋" w:eastAsia="仿宋" w:cs="仿宋"/>
          <w:sz w:val="32"/>
          <w:szCs w:val="32"/>
          <w:lang w:val="en-US" w:eastAsia="zh-CN"/>
        </w:rPr>
        <w:t>1355</w:t>
      </w:r>
      <w:r>
        <w:rPr>
          <w:rFonts w:hint="eastAsia" w:ascii="仿宋" w:hAnsi="仿宋" w:eastAsia="仿宋" w:cs="仿宋"/>
          <w:sz w:val="32"/>
          <w:szCs w:val="32"/>
        </w:rPr>
        <w:t xml:space="preserve">    传真:0839-660</w:t>
      </w:r>
      <w:r>
        <w:rPr>
          <w:rFonts w:hint="eastAsia" w:ascii="仿宋" w:hAnsi="仿宋" w:eastAsia="仿宋" w:cs="仿宋"/>
          <w:sz w:val="32"/>
          <w:szCs w:val="32"/>
          <w:lang w:val="en-US" w:eastAsia="zh-CN"/>
        </w:rPr>
        <w:t>1355</w:t>
      </w:r>
    </w:p>
    <w:p>
      <w:pPr>
        <w:ind w:firstLine="642" w:firstLineChars="200"/>
        <w:rPr>
          <w:rFonts w:hint="eastAsia" w:ascii="仿宋_GB2312" w:hAnsi="仿宋_GB2312" w:eastAsia="仿宋_GB2312" w:cs="仿宋_GB2312"/>
          <w:sz w:val="32"/>
          <w:szCs w:val="32"/>
          <w:lang w:val="en-US" w:eastAsia="zh-CN"/>
        </w:rPr>
      </w:pPr>
      <w:r>
        <w:rPr>
          <w:rFonts w:hint="eastAsia" w:ascii="仿宋" w:hAnsi="仿宋" w:eastAsia="仿宋" w:cs="仿宋"/>
          <w:b/>
          <w:bCs/>
          <w:sz w:val="32"/>
          <w:szCs w:val="32"/>
        </w:rPr>
        <w:t>行政执法机构设置</w:t>
      </w: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个</w:t>
      </w:r>
      <w:r>
        <w:rPr>
          <w:rFonts w:hint="eastAsia" w:ascii="仿宋" w:hAnsi="仿宋" w:eastAsia="仿宋" w:cs="仿宋"/>
          <w:sz w:val="32"/>
          <w:szCs w:val="32"/>
        </w:rPr>
        <w:t>：</w:t>
      </w:r>
      <w:r>
        <w:rPr>
          <w:rFonts w:hint="eastAsia" w:ascii="仿宋_GB2312" w:hAnsi="仿宋_GB2312" w:eastAsia="仿宋_GB2312" w:cs="仿宋_GB2312"/>
          <w:sz w:val="32"/>
          <w:szCs w:val="32"/>
          <w:lang w:val="en-US" w:eastAsia="zh-CN"/>
        </w:rPr>
        <w:t>（机构设置及主要职责以三定方案为准。）</w:t>
      </w:r>
    </w:p>
    <w:p>
      <w:pPr>
        <w:keepNext w:val="0"/>
        <w:keepLines w:val="0"/>
        <w:pageBreakBefore w:val="0"/>
        <w:widowControl w:val="0"/>
        <w:numPr>
          <w:ilvl w:val="0"/>
          <w:numId w:val="1"/>
        </w:numPr>
        <w:kinsoku/>
        <w:wordWrap/>
        <w:overflowPunct/>
        <w:topLinePunct w:val="0"/>
        <w:autoSpaceDE/>
        <w:autoSpaceDN/>
        <w:bidi w:val="0"/>
        <w:adjustRightInd/>
        <w:snapToGrid/>
        <w:spacing w:line="556"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基建建筑业管理股</w:t>
      </w:r>
    </w:p>
    <w:p>
      <w:pPr>
        <w:spacing w:line="576" w:lineRule="exact"/>
        <w:ind w:left="0" w:firstLine="707" w:firstLineChars="221"/>
        <w:rPr>
          <w:rFonts w:ascii="仿宋_GB2312" w:eastAsia="仿宋_GB2312"/>
          <w:sz w:val="32"/>
          <w:szCs w:val="32"/>
        </w:rPr>
      </w:pPr>
      <w:r>
        <w:rPr>
          <w:rFonts w:hint="eastAsia" w:ascii="仿宋" w:hAnsi="仿宋" w:eastAsia="仿宋" w:cs="仿宋"/>
          <w:sz w:val="32"/>
          <w:szCs w:val="32"/>
          <w:lang w:eastAsia="zh-CN"/>
        </w:rPr>
        <w:t>主要职责：</w:t>
      </w:r>
      <w:r>
        <w:rPr>
          <w:rFonts w:hint="eastAsia" w:ascii="仿宋_GB2312" w:eastAsia="仿宋_GB2312"/>
          <w:sz w:val="32"/>
          <w:szCs w:val="32"/>
        </w:rPr>
        <w:t>负责</w:t>
      </w:r>
      <w:bookmarkStart w:id="0" w:name="_GoBack"/>
      <w:bookmarkEnd w:id="0"/>
      <w:r>
        <w:rPr>
          <w:rFonts w:hint="eastAsia" w:ascii="仿宋_GB2312" w:eastAsia="仿宋_GB2312"/>
          <w:sz w:val="32"/>
          <w:szCs w:val="32"/>
        </w:rPr>
        <w:t>全县建筑行业管理；拟订建筑业的发展规划和产业政策；指导建筑企业体制改革工作；拟订规范建筑市场和施工现场的管理制度并监督执行；负责建设工程建设、施工许可、建筑业技术进步、有形建筑市场的监督管理工作；牵头抓好建筑施工质量安全监督管理；负责建筑施工企业、建筑制品企业、装饰装修企业、电梯安全、塔机拆装企业的监督管理；对外地建筑企业入剑从事建筑活动进行验证、备案管理；参与全县监理工程师执业资格的管理；指导建筑市场执法监察工作；贯彻执行国家城市建设有关法律、法规、政策和有关技术规范标准，综合协调局属各部门相关技术问题；组织实施房屋建筑和市政工程项目招投标活动的监督执法，负责全县招标代理机构资质和从业人员资格管理，参与制定与《招标投标法》相配套的规范性文件。负责组织实施工程建设实施阶段的国家和省标准、全国统一定额和行业标准定额；拟订工程建设标准定额和工程造价管理制度；负责城乡建设住房行业工程造价管理和行政执法监督；承担建筑工程消防设计审查验收相关职责；负责建设工程消防现场管理。</w:t>
      </w:r>
    </w:p>
    <w:p>
      <w:pPr>
        <w:pStyle w:val="4"/>
        <w:rPr>
          <w:rFonts w:hint="default"/>
          <w:lang w:val="en-US" w:eastAsia="zh-CN"/>
        </w:rPr>
      </w:pPr>
      <w:r>
        <w:rPr>
          <w:rFonts w:hint="eastAsia" w:ascii="仿宋_GB2312" w:hAnsi="仿宋_GB2312" w:eastAsia="仿宋_GB2312" w:cs="仿宋_GB2312"/>
          <w:sz w:val="32"/>
          <w:szCs w:val="32"/>
          <w:lang w:val="en-US" w:eastAsia="zh-CN"/>
        </w:rPr>
        <w:t>股室负责人：王 涛      联系电话：0839-6601380</w:t>
      </w:r>
    </w:p>
    <w:p>
      <w:pPr>
        <w:keepNext w:val="0"/>
        <w:keepLines w:val="0"/>
        <w:pageBreakBefore w:val="0"/>
        <w:widowControl w:val="0"/>
        <w:numPr>
          <w:ilvl w:val="0"/>
          <w:numId w:val="1"/>
        </w:numPr>
        <w:kinsoku/>
        <w:wordWrap/>
        <w:overflowPunct/>
        <w:topLinePunct w:val="0"/>
        <w:autoSpaceDE/>
        <w:autoSpaceDN/>
        <w:bidi w:val="0"/>
        <w:adjustRightInd/>
        <w:snapToGrid/>
        <w:spacing w:line="556" w:lineRule="exact"/>
        <w:ind w:left="0"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房地产市场监督管理股</w:t>
      </w:r>
    </w:p>
    <w:p>
      <w:pPr>
        <w:spacing w:line="576" w:lineRule="exact"/>
        <w:ind w:left="0" w:firstLine="707" w:firstLineChars="221"/>
        <w:rPr>
          <w:rFonts w:ascii="仿宋_GB2312" w:eastAsia="仿宋_GB2312"/>
          <w:sz w:val="32"/>
          <w:szCs w:val="32"/>
        </w:rPr>
      </w:pPr>
      <w:r>
        <w:rPr>
          <w:rFonts w:hint="eastAsia" w:ascii="仿宋" w:hAnsi="仿宋" w:eastAsia="仿宋" w:cs="仿宋"/>
          <w:sz w:val="32"/>
          <w:szCs w:val="32"/>
          <w:lang w:eastAsia="zh-CN"/>
        </w:rPr>
        <w:t>主要职责：</w:t>
      </w:r>
      <w:r>
        <w:rPr>
          <w:rFonts w:hint="eastAsia" w:ascii="仿宋_GB2312" w:eastAsia="仿宋_GB2312"/>
          <w:sz w:val="32"/>
          <w:szCs w:val="32"/>
        </w:rPr>
        <w:t>负责全县住宅与房地产业的行业管理；组织拟订全县城镇住宅建设、房地产开发、房地产交易、商品房面积管理、房地产中介、房屋安全鉴定、白蚁防治等工作的制度并监督实施；监督住房室内装饰装修工作，组织建设并管理全县房屋权属信息系统。负责全县物业管理活动的监督管理工作；负责物业企业资质及从业人员资格审查和备案工作；督促辖区乡镇政府、街道办事处（社区）履行物业服务管理主体责任落实；协助处理重大物业矛盾纠纷；制定物业行业发展规划；牵头协调督促有关单位和部门按照职能职责履行物业管理活动的服务和监督工作。</w:t>
      </w:r>
    </w:p>
    <w:p>
      <w:pPr>
        <w:pStyle w:val="4"/>
        <w:rPr>
          <w:rFonts w:hint="default"/>
          <w:lang w:val="en-US" w:eastAsia="zh-CN"/>
        </w:rPr>
      </w:pPr>
      <w:r>
        <w:rPr>
          <w:rFonts w:hint="eastAsia" w:ascii="仿宋_GB2312" w:hAnsi="仿宋_GB2312" w:eastAsia="仿宋_GB2312" w:cs="仿宋_GB2312"/>
          <w:sz w:val="32"/>
          <w:szCs w:val="32"/>
          <w:lang w:val="en-US" w:eastAsia="zh-CN"/>
        </w:rPr>
        <w:t>股室负责人：安云      联系电话：0839-6601370</w:t>
      </w:r>
    </w:p>
    <w:p>
      <w:pPr>
        <w:keepNext w:val="0"/>
        <w:keepLines w:val="0"/>
        <w:pageBreakBefore w:val="0"/>
        <w:widowControl w:val="0"/>
        <w:numPr>
          <w:ilvl w:val="0"/>
          <w:numId w:val="1"/>
        </w:numPr>
        <w:kinsoku/>
        <w:wordWrap/>
        <w:overflowPunct/>
        <w:topLinePunct w:val="0"/>
        <w:autoSpaceDE/>
        <w:autoSpaceDN/>
        <w:bidi w:val="0"/>
        <w:adjustRightInd/>
        <w:snapToGrid/>
        <w:spacing w:line="556" w:lineRule="exact"/>
        <w:ind w:left="0"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城市建设综合股</w:t>
      </w:r>
    </w:p>
    <w:p>
      <w:pPr>
        <w:spacing w:line="576" w:lineRule="exact"/>
        <w:ind w:left="0" w:firstLine="707" w:firstLineChars="221"/>
        <w:rPr>
          <w:rFonts w:ascii="仿宋_GB2312" w:eastAsia="仿宋_GB2312"/>
          <w:sz w:val="32"/>
          <w:szCs w:val="32"/>
        </w:rPr>
      </w:pPr>
      <w:r>
        <w:rPr>
          <w:rFonts w:hint="eastAsia" w:ascii="仿宋" w:hAnsi="仿宋" w:eastAsia="仿宋" w:cs="仿宋"/>
          <w:sz w:val="32"/>
          <w:szCs w:val="32"/>
          <w:lang w:eastAsia="zh-CN"/>
        </w:rPr>
        <w:t>主要职责：</w:t>
      </w:r>
      <w:r>
        <w:rPr>
          <w:rFonts w:hint="eastAsia" w:ascii="仿宋_GB2312" w:eastAsia="仿宋_GB2312"/>
          <w:sz w:val="32"/>
          <w:szCs w:val="32"/>
        </w:rPr>
        <w:t>指导城市基础设施建设、城市管理和市政、公用事业的发展；拟订全县城市建设和市政公用事业的发展战略、中长期规划、产业政策、规范性文件；参与城市总体规划和审查市政、公用设施的专业规划工作；指导城镇减排；负责城市道路、桥梁城市雕塑工程建设的管理工作；指导城市综合开发；承担全县园林绿化发展规划，组织编制县城区绿地规划并实施，负责监督管理县城区园林绿化建设、绿地养护招投标；拟定并组织实施全县城市绿地分级分类管理办法；指导并监督城市各类绿地的管理工作。拟定城市供水，城市（乡镇）排水、污水处理、再生水利用规划，负责城市供水企业的资质管理，制定全县城市供水行业的服务标准并实施监督检查；负责城市供排水、乡镇排水安全生产工作；组织实施全县排水许可；负责排水基础设施使用和安全情况的监督检查；监督管理城乡污水处理；协助污水处理费征收工作。负责全县天然气行业管理，负责天然气行政执法，协助保护天然气设施和设备等工作。</w:t>
      </w:r>
    </w:p>
    <w:p>
      <w:pPr>
        <w:pStyle w:val="4"/>
        <w:rPr>
          <w:rFonts w:hint="default"/>
          <w:lang w:val="en-US" w:eastAsia="zh-CN"/>
        </w:rPr>
      </w:pPr>
      <w:r>
        <w:rPr>
          <w:rFonts w:hint="eastAsia" w:ascii="仿宋_GB2312" w:hAnsi="仿宋_GB2312" w:eastAsia="仿宋_GB2312" w:cs="仿宋_GB2312"/>
          <w:sz w:val="32"/>
          <w:szCs w:val="32"/>
          <w:lang w:val="en-US" w:eastAsia="zh-CN"/>
        </w:rPr>
        <w:t>股室负责人：杨建安      联系电话：0839-6601355</w:t>
      </w:r>
    </w:p>
    <w:p>
      <w:pPr>
        <w:keepNext w:val="0"/>
        <w:keepLines w:val="0"/>
        <w:pageBreakBefore w:val="0"/>
        <w:widowControl w:val="0"/>
        <w:numPr>
          <w:ilvl w:val="0"/>
          <w:numId w:val="1"/>
        </w:numPr>
        <w:kinsoku/>
        <w:wordWrap/>
        <w:overflowPunct/>
        <w:topLinePunct w:val="0"/>
        <w:autoSpaceDE/>
        <w:autoSpaceDN/>
        <w:bidi w:val="0"/>
        <w:adjustRightInd/>
        <w:snapToGrid/>
        <w:spacing w:line="556" w:lineRule="exact"/>
        <w:ind w:left="0"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村镇建设管理股</w:t>
      </w:r>
    </w:p>
    <w:p>
      <w:pPr>
        <w:spacing w:line="576" w:lineRule="exact"/>
        <w:ind w:left="0" w:firstLine="707" w:firstLineChars="221"/>
        <w:rPr>
          <w:rFonts w:ascii="仿宋_GB2312" w:eastAsia="仿宋_GB2312"/>
          <w:sz w:val="32"/>
          <w:szCs w:val="32"/>
        </w:rPr>
      </w:pPr>
      <w:r>
        <w:rPr>
          <w:rFonts w:hint="eastAsia" w:ascii="仿宋" w:hAnsi="仿宋" w:eastAsia="仿宋" w:cs="仿宋"/>
          <w:sz w:val="32"/>
          <w:szCs w:val="32"/>
          <w:lang w:eastAsia="zh-CN"/>
        </w:rPr>
        <w:t>主要职责：</w:t>
      </w:r>
      <w:r>
        <w:rPr>
          <w:rFonts w:hint="eastAsia" w:ascii="仿宋_GB2312" w:eastAsia="仿宋_GB2312"/>
          <w:sz w:val="32"/>
          <w:szCs w:val="32"/>
        </w:rPr>
        <w:t>指导全县村镇建设工作；拟订村镇建设的发展战略的政策并监督实施；指导和管理全县镇乡和村庄的建设工作和指导农村住房建设、质量管理、危房改造工作；指导农村建筑工匠培训和管理；提出进城定居农民的住房政策建议；指导农村公用设施建设工作；承担历史文化名镇（村）的审核报批、保护监督管理有关工作；组织村镇建设试点工作，指导全县重点镇的申报和建设，指导大型基础设施建设涉及移民搬迁安置建设管理工作；负责县新型城镇化领导小组办公室日常工作。</w:t>
      </w:r>
    </w:p>
    <w:p>
      <w:pPr>
        <w:pStyle w:val="4"/>
        <w:rPr>
          <w:rFonts w:hint="default"/>
          <w:lang w:val="en-US" w:eastAsia="zh-CN"/>
        </w:rPr>
      </w:pPr>
      <w:r>
        <w:rPr>
          <w:rFonts w:hint="eastAsia" w:ascii="仿宋_GB2312" w:hAnsi="仿宋_GB2312" w:eastAsia="仿宋_GB2312" w:cs="仿宋_GB2312"/>
          <w:sz w:val="32"/>
          <w:szCs w:val="32"/>
          <w:lang w:val="en-US" w:eastAsia="zh-CN"/>
        </w:rPr>
        <w:t>股室负责人：母海峰       联系电话：0839-6601355</w:t>
      </w:r>
    </w:p>
    <w:p>
      <w:pPr>
        <w:keepNext w:val="0"/>
        <w:keepLines w:val="0"/>
        <w:pageBreakBefore w:val="0"/>
        <w:widowControl w:val="0"/>
        <w:kinsoku/>
        <w:wordWrap/>
        <w:overflowPunct/>
        <w:topLinePunct w:val="0"/>
        <w:autoSpaceDE/>
        <w:autoSpaceDN/>
        <w:bidi w:val="0"/>
        <w:adjustRightInd/>
        <w:snapToGrid/>
        <w:spacing w:line="580" w:lineRule="exact"/>
        <w:ind w:firstLine="481" w:firstLineChars="150"/>
        <w:textAlignment w:val="auto"/>
        <w:rPr>
          <w:rFonts w:hint="eastAsia" w:ascii="黑体" w:hAnsi="黑体" w:eastAsia="黑体" w:cs="黑体"/>
          <w:b/>
          <w:bCs/>
          <w:sz w:val="32"/>
          <w:szCs w:val="32"/>
        </w:rPr>
      </w:pPr>
      <w:r>
        <w:rPr>
          <w:rFonts w:hint="eastAsia" w:ascii="黑体" w:hAnsi="黑体" w:eastAsia="黑体" w:cs="黑体"/>
          <w:b/>
          <w:bCs/>
          <w:sz w:val="32"/>
          <w:szCs w:val="32"/>
        </w:rPr>
        <w:t>二、剑阁县</w:t>
      </w:r>
      <w:r>
        <w:rPr>
          <w:rFonts w:hint="eastAsia" w:ascii="黑体" w:hAnsi="黑体" w:eastAsia="黑体" w:cs="黑体"/>
          <w:b/>
          <w:bCs/>
          <w:sz w:val="32"/>
          <w:szCs w:val="32"/>
          <w:lang w:eastAsia="zh-CN"/>
        </w:rPr>
        <w:t>住房和城乡建设局</w:t>
      </w:r>
      <w:r>
        <w:rPr>
          <w:rFonts w:hint="eastAsia" w:ascii="黑体" w:hAnsi="黑体" w:eastAsia="黑体" w:cs="黑体"/>
          <w:b/>
          <w:bCs/>
          <w:sz w:val="32"/>
          <w:szCs w:val="32"/>
        </w:rPr>
        <w:t>政执法人员清单</w:t>
      </w:r>
    </w:p>
    <w:tbl>
      <w:tblPr>
        <w:tblStyle w:val="10"/>
        <w:tblW w:w="0" w:type="auto"/>
        <w:tblInd w:w="384" w:type="dxa"/>
        <w:tblLayout w:type="autofit"/>
        <w:tblCellMar>
          <w:top w:w="0" w:type="dxa"/>
          <w:left w:w="108" w:type="dxa"/>
          <w:bottom w:w="0" w:type="dxa"/>
          <w:right w:w="108" w:type="dxa"/>
        </w:tblCellMar>
      </w:tblPr>
      <w:tblGrid>
        <w:gridCol w:w="696"/>
        <w:gridCol w:w="1198"/>
        <w:gridCol w:w="810"/>
        <w:gridCol w:w="1815"/>
        <w:gridCol w:w="1560"/>
        <w:gridCol w:w="1536"/>
        <w:gridCol w:w="686"/>
      </w:tblGrid>
      <w:tr>
        <w:tblPrEx>
          <w:tblCellMar>
            <w:top w:w="0" w:type="dxa"/>
            <w:left w:w="108" w:type="dxa"/>
            <w:bottom w:w="0" w:type="dxa"/>
            <w:right w:w="108" w:type="dxa"/>
          </w:tblCellMar>
        </w:tblPrEx>
        <w:trPr>
          <w:trHeight w:val="735" w:hRule="atLeast"/>
          <w:tblHeader/>
        </w:trPr>
        <w:tc>
          <w:tcPr>
            <w:tcW w:w="6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bCs/>
                <w:sz w:val="21"/>
                <w:szCs w:val="21"/>
                <w:lang w:eastAsia="zh-CN"/>
              </w:rPr>
            </w:pPr>
            <w:r>
              <w:rPr>
                <w:rFonts w:hint="eastAsia" w:ascii="黑体" w:hAnsi="黑体" w:eastAsia="黑体" w:cs="黑体"/>
                <w:b/>
                <w:bCs/>
                <w:sz w:val="21"/>
                <w:szCs w:val="21"/>
                <w:lang w:eastAsia="zh-CN"/>
              </w:rPr>
              <w:t>序号</w:t>
            </w:r>
          </w:p>
        </w:tc>
        <w:tc>
          <w:tcPr>
            <w:tcW w:w="119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bCs/>
                <w:sz w:val="21"/>
                <w:szCs w:val="21"/>
                <w:lang w:eastAsia="zh-CN"/>
              </w:rPr>
            </w:pPr>
            <w:r>
              <w:rPr>
                <w:rFonts w:hint="eastAsia" w:ascii="黑体" w:hAnsi="黑体" w:eastAsia="黑体" w:cs="黑体"/>
                <w:b/>
                <w:bCs/>
                <w:sz w:val="21"/>
                <w:szCs w:val="21"/>
                <w:lang w:eastAsia="zh-CN"/>
              </w:rPr>
              <w:t>姓名</w:t>
            </w:r>
          </w:p>
        </w:tc>
        <w:tc>
          <w:tcPr>
            <w:tcW w:w="81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bCs/>
                <w:sz w:val="21"/>
                <w:szCs w:val="21"/>
                <w:lang w:eastAsia="zh-CN"/>
              </w:rPr>
            </w:pPr>
            <w:r>
              <w:rPr>
                <w:rFonts w:hint="eastAsia" w:ascii="黑体" w:hAnsi="黑体" w:eastAsia="黑体" w:cs="黑体"/>
                <w:b/>
                <w:bCs/>
                <w:sz w:val="21"/>
                <w:szCs w:val="21"/>
                <w:lang w:eastAsia="zh-CN"/>
              </w:rPr>
              <w:t>性别</w:t>
            </w:r>
          </w:p>
        </w:tc>
        <w:tc>
          <w:tcPr>
            <w:tcW w:w="181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bCs/>
                <w:sz w:val="21"/>
                <w:szCs w:val="21"/>
                <w:lang w:eastAsia="zh-CN"/>
              </w:rPr>
            </w:pPr>
            <w:r>
              <w:rPr>
                <w:rFonts w:hint="eastAsia" w:ascii="黑体" w:hAnsi="黑体" w:eastAsia="黑体" w:cs="黑体"/>
                <w:b/>
                <w:bCs/>
                <w:sz w:val="21"/>
                <w:szCs w:val="21"/>
                <w:lang w:eastAsia="zh-CN"/>
              </w:rPr>
              <w:t>工作单位</w:t>
            </w:r>
          </w:p>
        </w:tc>
        <w:tc>
          <w:tcPr>
            <w:tcW w:w="156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bCs/>
                <w:sz w:val="21"/>
                <w:szCs w:val="21"/>
                <w:lang w:eastAsia="zh-CN"/>
              </w:rPr>
            </w:pPr>
            <w:r>
              <w:rPr>
                <w:rFonts w:hint="eastAsia" w:ascii="黑体" w:hAnsi="黑体" w:eastAsia="黑体" w:cs="黑体"/>
                <w:b/>
                <w:bCs/>
                <w:sz w:val="21"/>
                <w:szCs w:val="21"/>
                <w:lang w:eastAsia="zh-CN"/>
              </w:rPr>
              <w:t>编制情况</w:t>
            </w:r>
          </w:p>
        </w:tc>
        <w:tc>
          <w:tcPr>
            <w:tcW w:w="153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bCs/>
                <w:sz w:val="21"/>
                <w:szCs w:val="21"/>
                <w:lang w:eastAsia="zh-CN"/>
              </w:rPr>
            </w:pPr>
            <w:r>
              <w:rPr>
                <w:rFonts w:hint="eastAsia" w:ascii="黑体" w:hAnsi="黑体" w:eastAsia="黑体" w:cs="黑体"/>
                <w:b/>
                <w:bCs/>
                <w:sz w:val="21"/>
                <w:szCs w:val="21"/>
                <w:lang w:eastAsia="zh-CN"/>
              </w:rPr>
              <w:t>证件编号</w:t>
            </w:r>
          </w:p>
        </w:tc>
        <w:tc>
          <w:tcPr>
            <w:tcW w:w="68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bCs/>
                <w:sz w:val="21"/>
                <w:szCs w:val="21"/>
                <w:lang w:eastAsia="zh-CN"/>
              </w:rPr>
            </w:pPr>
            <w:r>
              <w:rPr>
                <w:rFonts w:hint="eastAsia" w:ascii="黑体" w:hAnsi="黑体" w:eastAsia="黑体" w:cs="黑体"/>
                <w:b/>
                <w:bCs/>
                <w:sz w:val="21"/>
                <w:szCs w:val="21"/>
                <w:lang w:eastAsia="zh-CN"/>
              </w:rPr>
              <w:t>执法</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bCs/>
                <w:sz w:val="21"/>
                <w:szCs w:val="21"/>
                <w:lang w:eastAsia="zh-CN"/>
              </w:rPr>
            </w:pPr>
            <w:r>
              <w:rPr>
                <w:rFonts w:hint="eastAsia" w:ascii="黑体" w:hAnsi="黑体" w:eastAsia="黑体" w:cs="黑体"/>
                <w:b/>
                <w:bCs/>
                <w:sz w:val="21"/>
                <w:szCs w:val="21"/>
                <w:lang w:eastAsia="zh-CN"/>
              </w:rPr>
              <w:t>类别</w:t>
            </w:r>
          </w:p>
        </w:tc>
      </w:tr>
      <w:tr>
        <w:tblPrEx>
          <w:tblCellMar>
            <w:top w:w="0" w:type="dxa"/>
            <w:left w:w="108" w:type="dxa"/>
            <w:bottom w:w="0" w:type="dxa"/>
            <w:right w:w="108" w:type="dxa"/>
          </w:tblCellMar>
        </w:tblPrEx>
        <w:trPr>
          <w:trHeight w:val="512" w:hRule="atLeast"/>
        </w:trPr>
        <w:tc>
          <w:tcPr>
            <w:tcW w:w="69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hAnsi="宋体" w:cs="宋体"/>
                <w:sz w:val="20"/>
                <w:szCs w:val="20"/>
              </w:rPr>
            </w:pPr>
            <w:r>
              <w:rPr>
                <w:rFonts w:hint="eastAsia" w:ascii="宋体" w:hAnsi="宋体" w:cs="宋体"/>
                <w:sz w:val="20"/>
                <w:szCs w:val="20"/>
                <w:lang w:val="en-US" w:eastAsia="zh-CN"/>
              </w:rPr>
              <w:t>1</w:t>
            </w:r>
          </w:p>
        </w:tc>
        <w:tc>
          <w:tcPr>
            <w:tcW w:w="1198"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eastAsia="宋体" w:cs="宋体"/>
                <w:sz w:val="20"/>
                <w:szCs w:val="20"/>
                <w:lang w:eastAsia="zh-CN"/>
              </w:rPr>
            </w:pPr>
            <w:r>
              <w:rPr>
                <w:rFonts w:hint="eastAsia" w:ascii="宋体" w:cs="宋体"/>
                <w:sz w:val="20"/>
                <w:szCs w:val="20"/>
                <w:lang w:eastAsia="zh-CN"/>
              </w:rPr>
              <w:t>张容芳</w:t>
            </w:r>
          </w:p>
        </w:tc>
        <w:tc>
          <w:tcPr>
            <w:tcW w:w="810"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sz w:val="20"/>
                <w:szCs w:val="20"/>
              </w:rPr>
            </w:pPr>
            <w:r>
              <w:rPr>
                <w:rFonts w:hint="eastAsia" w:ascii="宋体" w:cs="宋体"/>
                <w:sz w:val="20"/>
                <w:szCs w:val="20"/>
                <w:lang w:eastAsia="zh-CN"/>
              </w:rPr>
              <w:t>女</w:t>
            </w:r>
          </w:p>
        </w:tc>
        <w:tc>
          <w:tcPr>
            <w:tcW w:w="1815" w:type="dxa"/>
            <w:tcBorders>
              <w:top w:val="single" w:color="auto" w:sz="4" w:space="0"/>
              <w:left w:val="nil"/>
              <w:bottom w:val="single" w:color="auto" w:sz="4" w:space="0"/>
              <w:right w:val="single" w:color="auto" w:sz="4" w:space="0"/>
            </w:tcBorders>
            <w:vAlign w:val="center"/>
          </w:tcPr>
          <w:p>
            <w:pPr>
              <w:spacing w:line="240" w:lineRule="atLeast"/>
              <w:jc w:val="center"/>
              <w:rPr>
                <w:rFonts w:hint="default" w:ascii="宋体" w:hAnsi="宋体" w:eastAsia="宋体" w:cs="宋体"/>
                <w:sz w:val="20"/>
                <w:szCs w:val="20"/>
                <w:lang w:val="en-US" w:eastAsia="zh-CN"/>
              </w:rPr>
            </w:pPr>
            <w:r>
              <w:rPr>
                <w:rFonts w:hint="eastAsia" w:ascii="宋体" w:hAnsi="宋体" w:cs="宋体"/>
                <w:sz w:val="20"/>
                <w:szCs w:val="20"/>
              </w:rPr>
              <w:t>县</w:t>
            </w:r>
            <w:r>
              <w:rPr>
                <w:rFonts w:hint="eastAsia" w:ascii="宋体" w:hAnsi="宋体" w:cs="宋体"/>
                <w:sz w:val="20"/>
                <w:szCs w:val="20"/>
                <w:lang w:eastAsia="zh-CN"/>
              </w:rPr>
              <w:t>住建局</w:t>
            </w:r>
          </w:p>
        </w:tc>
        <w:tc>
          <w:tcPr>
            <w:tcW w:w="1560"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eastAsia="宋体" w:cs="宋体"/>
                <w:sz w:val="20"/>
                <w:szCs w:val="20"/>
                <w:lang w:eastAsia="zh-CN"/>
              </w:rPr>
            </w:pPr>
            <w:r>
              <w:rPr>
                <w:rFonts w:hint="eastAsia" w:ascii="宋体" w:hAnsi="宋体" w:cs="宋体"/>
                <w:sz w:val="20"/>
                <w:szCs w:val="20"/>
              </w:rPr>
              <w:t>事业</w:t>
            </w:r>
          </w:p>
        </w:tc>
        <w:tc>
          <w:tcPr>
            <w:tcW w:w="1536"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sz w:val="20"/>
                <w:szCs w:val="20"/>
              </w:rPr>
            </w:pPr>
            <w:r>
              <w:rPr>
                <w:rFonts w:hint="eastAsia" w:ascii="宋体" w:hAnsi="宋体" w:cs="宋体"/>
                <w:sz w:val="20"/>
                <w:szCs w:val="20"/>
                <w:lang w:val="en-US" w:eastAsia="zh-CN"/>
              </w:rPr>
              <w:t>23070316025</w:t>
            </w:r>
          </w:p>
        </w:tc>
        <w:tc>
          <w:tcPr>
            <w:tcW w:w="686"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cs="宋体"/>
                <w:sz w:val="20"/>
                <w:szCs w:val="20"/>
                <w:lang w:eastAsia="zh-CN"/>
              </w:rPr>
            </w:pPr>
            <w:r>
              <w:rPr>
                <w:rFonts w:hint="eastAsia" w:ascii="宋体" w:cs="宋体"/>
                <w:sz w:val="20"/>
                <w:szCs w:val="20"/>
                <w:lang w:eastAsia="zh-CN"/>
              </w:rPr>
              <w:t>城乡</w:t>
            </w:r>
          </w:p>
          <w:p>
            <w:pPr>
              <w:spacing w:line="240" w:lineRule="atLeast"/>
              <w:jc w:val="center"/>
              <w:rPr>
                <w:rFonts w:ascii="宋体" w:cs="宋体"/>
                <w:sz w:val="20"/>
                <w:szCs w:val="20"/>
              </w:rPr>
            </w:pPr>
            <w:r>
              <w:rPr>
                <w:rFonts w:hint="eastAsia" w:ascii="宋体" w:cs="宋体"/>
                <w:sz w:val="20"/>
                <w:szCs w:val="20"/>
                <w:lang w:eastAsia="zh-CN"/>
              </w:rPr>
              <w:t>建设</w:t>
            </w:r>
          </w:p>
        </w:tc>
      </w:tr>
      <w:tr>
        <w:tblPrEx>
          <w:tblCellMar>
            <w:top w:w="0" w:type="dxa"/>
            <w:left w:w="108" w:type="dxa"/>
            <w:bottom w:w="0" w:type="dxa"/>
            <w:right w:w="108" w:type="dxa"/>
          </w:tblCellMar>
        </w:tblPrEx>
        <w:trPr>
          <w:trHeight w:val="552" w:hRule="atLeast"/>
        </w:trPr>
        <w:tc>
          <w:tcPr>
            <w:tcW w:w="69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hAnsi="宋体" w:cs="宋体"/>
                <w:sz w:val="20"/>
                <w:szCs w:val="20"/>
              </w:rPr>
            </w:pPr>
            <w:r>
              <w:rPr>
                <w:rFonts w:hint="eastAsia" w:ascii="宋体" w:hAnsi="宋体" w:cs="宋体"/>
                <w:sz w:val="20"/>
                <w:szCs w:val="20"/>
                <w:lang w:val="en-US" w:eastAsia="zh-CN"/>
              </w:rPr>
              <w:t>2</w:t>
            </w:r>
          </w:p>
        </w:tc>
        <w:tc>
          <w:tcPr>
            <w:tcW w:w="1198"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eastAsia="宋体" w:cs="宋体"/>
                <w:sz w:val="20"/>
                <w:szCs w:val="20"/>
                <w:lang w:eastAsia="zh-CN"/>
              </w:rPr>
            </w:pPr>
            <w:r>
              <w:rPr>
                <w:rFonts w:hint="eastAsia" w:ascii="宋体" w:cs="宋体"/>
                <w:sz w:val="20"/>
                <w:szCs w:val="20"/>
                <w:lang w:eastAsia="zh-CN"/>
              </w:rPr>
              <w:t>冯天强</w:t>
            </w:r>
          </w:p>
        </w:tc>
        <w:tc>
          <w:tcPr>
            <w:tcW w:w="810"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sz w:val="20"/>
                <w:szCs w:val="20"/>
              </w:rPr>
            </w:pPr>
            <w:r>
              <w:rPr>
                <w:rFonts w:hint="eastAsia" w:ascii="宋体" w:cs="宋体"/>
                <w:sz w:val="20"/>
                <w:szCs w:val="20"/>
                <w:lang w:eastAsia="zh-CN"/>
              </w:rPr>
              <w:t>男</w:t>
            </w:r>
          </w:p>
        </w:tc>
        <w:tc>
          <w:tcPr>
            <w:tcW w:w="1815" w:type="dxa"/>
            <w:tcBorders>
              <w:top w:val="single" w:color="auto" w:sz="4" w:space="0"/>
              <w:left w:val="nil"/>
              <w:bottom w:val="single" w:color="auto" w:sz="4" w:space="0"/>
              <w:right w:val="single" w:color="auto" w:sz="4" w:space="0"/>
            </w:tcBorders>
            <w:vAlign w:val="center"/>
          </w:tcPr>
          <w:p>
            <w:pPr>
              <w:spacing w:line="240" w:lineRule="atLeast"/>
              <w:jc w:val="center"/>
              <w:rPr>
                <w:rFonts w:hint="default" w:ascii="宋体" w:hAnsi="宋体" w:cs="宋体"/>
                <w:sz w:val="20"/>
                <w:szCs w:val="20"/>
                <w:lang w:val="en-US"/>
              </w:rPr>
            </w:pPr>
            <w:r>
              <w:rPr>
                <w:rFonts w:hint="eastAsia" w:ascii="宋体" w:hAnsi="宋体" w:cs="宋体"/>
                <w:sz w:val="20"/>
                <w:szCs w:val="20"/>
              </w:rPr>
              <w:t>县</w:t>
            </w:r>
            <w:r>
              <w:rPr>
                <w:rFonts w:hint="eastAsia" w:ascii="宋体" w:hAnsi="宋体" w:cs="宋体"/>
                <w:sz w:val="20"/>
                <w:szCs w:val="20"/>
                <w:lang w:eastAsia="zh-CN"/>
              </w:rPr>
              <w:t>住建局</w:t>
            </w:r>
          </w:p>
        </w:tc>
        <w:tc>
          <w:tcPr>
            <w:tcW w:w="1560"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sz w:val="20"/>
                <w:szCs w:val="20"/>
              </w:rPr>
            </w:pPr>
            <w:r>
              <w:rPr>
                <w:rFonts w:hint="eastAsia" w:ascii="宋体" w:hAnsi="宋体" w:cs="宋体"/>
                <w:sz w:val="20"/>
                <w:szCs w:val="20"/>
              </w:rPr>
              <w:t>事业</w:t>
            </w:r>
          </w:p>
        </w:tc>
        <w:tc>
          <w:tcPr>
            <w:tcW w:w="1536"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sz w:val="20"/>
                <w:szCs w:val="20"/>
              </w:rPr>
            </w:pPr>
            <w:r>
              <w:rPr>
                <w:rFonts w:hint="eastAsia" w:ascii="宋体" w:hAnsi="宋体" w:cs="宋体"/>
                <w:sz w:val="20"/>
                <w:szCs w:val="20"/>
                <w:lang w:val="en-US" w:eastAsia="zh-CN"/>
              </w:rPr>
              <w:t>23070316023</w:t>
            </w:r>
          </w:p>
        </w:tc>
        <w:tc>
          <w:tcPr>
            <w:tcW w:w="686"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cs="宋体"/>
                <w:sz w:val="20"/>
                <w:szCs w:val="20"/>
                <w:lang w:eastAsia="zh-CN"/>
              </w:rPr>
            </w:pPr>
            <w:r>
              <w:rPr>
                <w:rFonts w:hint="eastAsia" w:ascii="宋体" w:cs="宋体"/>
                <w:sz w:val="20"/>
                <w:szCs w:val="20"/>
                <w:lang w:eastAsia="zh-CN"/>
              </w:rPr>
              <w:t>城乡</w:t>
            </w:r>
          </w:p>
          <w:p>
            <w:pPr>
              <w:spacing w:line="240" w:lineRule="atLeast"/>
              <w:jc w:val="center"/>
              <w:rPr>
                <w:rFonts w:ascii="宋体" w:cs="宋体"/>
                <w:sz w:val="20"/>
                <w:szCs w:val="20"/>
              </w:rPr>
            </w:pPr>
            <w:r>
              <w:rPr>
                <w:rFonts w:hint="eastAsia" w:ascii="宋体" w:cs="宋体"/>
                <w:sz w:val="20"/>
                <w:szCs w:val="20"/>
                <w:lang w:eastAsia="zh-CN"/>
              </w:rPr>
              <w:t>建设</w:t>
            </w:r>
          </w:p>
        </w:tc>
      </w:tr>
      <w:tr>
        <w:tblPrEx>
          <w:tblCellMar>
            <w:top w:w="0" w:type="dxa"/>
            <w:left w:w="108" w:type="dxa"/>
            <w:bottom w:w="0" w:type="dxa"/>
            <w:right w:w="108" w:type="dxa"/>
          </w:tblCellMar>
        </w:tblPrEx>
        <w:trPr>
          <w:trHeight w:val="552" w:hRule="atLeast"/>
        </w:trPr>
        <w:tc>
          <w:tcPr>
            <w:tcW w:w="69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hAnsi="宋体" w:eastAsia="宋体" w:cs="宋体"/>
                <w:kern w:val="2"/>
                <w:sz w:val="20"/>
                <w:szCs w:val="20"/>
                <w:lang w:val="en-US" w:eastAsia="zh-CN" w:bidi="ar-SA"/>
              </w:rPr>
            </w:pPr>
            <w:r>
              <w:rPr>
                <w:rFonts w:hint="eastAsia" w:ascii="宋体" w:hAnsi="宋体" w:cs="宋体"/>
                <w:sz w:val="20"/>
                <w:szCs w:val="20"/>
                <w:lang w:val="en-US" w:eastAsia="zh-CN"/>
              </w:rPr>
              <w:t>3</w:t>
            </w:r>
          </w:p>
        </w:tc>
        <w:tc>
          <w:tcPr>
            <w:tcW w:w="1198"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eastAsia="宋体" w:cs="宋体"/>
                <w:kern w:val="2"/>
                <w:sz w:val="20"/>
                <w:szCs w:val="20"/>
                <w:lang w:val="en-US" w:eastAsia="zh-CN" w:bidi="ar-SA"/>
              </w:rPr>
            </w:pPr>
            <w:r>
              <w:rPr>
                <w:rFonts w:hint="eastAsia" w:ascii="宋体" w:cs="宋体"/>
                <w:sz w:val="20"/>
                <w:szCs w:val="20"/>
                <w:lang w:eastAsia="zh-CN"/>
              </w:rPr>
              <w:t>赵菊芳</w:t>
            </w:r>
          </w:p>
        </w:tc>
        <w:tc>
          <w:tcPr>
            <w:tcW w:w="810"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eastAsia="宋体" w:cs="宋体"/>
                <w:kern w:val="2"/>
                <w:sz w:val="20"/>
                <w:szCs w:val="20"/>
                <w:lang w:val="en-US" w:eastAsia="zh-CN" w:bidi="ar-SA"/>
              </w:rPr>
            </w:pPr>
            <w:r>
              <w:rPr>
                <w:rFonts w:hint="eastAsia" w:ascii="宋体" w:cs="宋体"/>
                <w:sz w:val="20"/>
                <w:szCs w:val="20"/>
                <w:lang w:eastAsia="zh-CN"/>
              </w:rPr>
              <w:t>女</w:t>
            </w:r>
          </w:p>
        </w:tc>
        <w:tc>
          <w:tcPr>
            <w:tcW w:w="1815"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eastAsia="宋体" w:cs="宋体"/>
                <w:kern w:val="2"/>
                <w:sz w:val="20"/>
                <w:szCs w:val="20"/>
                <w:lang w:val="en-US" w:eastAsia="zh-CN" w:bidi="ar-SA"/>
              </w:rPr>
            </w:pPr>
            <w:r>
              <w:rPr>
                <w:rFonts w:hint="eastAsia" w:ascii="宋体" w:hAnsi="宋体" w:cs="宋体"/>
                <w:sz w:val="20"/>
                <w:szCs w:val="20"/>
              </w:rPr>
              <w:t>县</w:t>
            </w:r>
            <w:r>
              <w:rPr>
                <w:rFonts w:hint="eastAsia" w:ascii="宋体" w:hAnsi="宋体" w:cs="宋体"/>
                <w:sz w:val="20"/>
                <w:szCs w:val="20"/>
                <w:lang w:eastAsia="zh-CN"/>
              </w:rPr>
              <w:t>住建局</w:t>
            </w:r>
          </w:p>
        </w:tc>
        <w:tc>
          <w:tcPr>
            <w:tcW w:w="1560"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eastAsia="宋体" w:cs="宋体"/>
                <w:kern w:val="2"/>
                <w:sz w:val="20"/>
                <w:szCs w:val="20"/>
                <w:lang w:val="en-US" w:eastAsia="zh-CN" w:bidi="ar-SA"/>
              </w:rPr>
            </w:pPr>
            <w:r>
              <w:rPr>
                <w:rFonts w:hint="eastAsia" w:ascii="宋体" w:hAnsi="宋体" w:cs="宋体"/>
                <w:sz w:val="20"/>
                <w:szCs w:val="20"/>
              </w:rPr>
              <w:t>事业</w:t>
            </w:r>
          </w:p>
        </w:tc>
        <w:tc>
          <w:tcPr>
            <w:tcW w:w="1536"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eastAsia="宋体" w:cs="宋体"/>
                <w:kern w:val="2"/>
                <w:sz w:val="20"/>
                <w:szCs w:val="20"/>
                <w:lang w:val="en-US" w:eastAsia="zh-CN" w:bidi="ar-SA"/>
              </w:rPr>
            </w:pPr>
            <w:r>
              <w:rPr>
                <w:rFonts w:hint="eastAsia" w:ascii="宋体" w:hAnsi="宋体" w:cs="宋体"/>
                <w:sz w:val="20"/>
                <w:szCs w:val="20"/>
                <w:lang w:val="en-US" w:eastAsia="zh-CN"/>
              </w:rPr>
              <w:t>23070316035</w:t>
            </w:r>
          </w:p>
        </w:tc>
        <w:tc>
          <w:tcPr>
            <w:tcW w:w="686"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cs="宋体"/>
                <w:sz w:val="20"/>
                <w:szCs w:val="20"/>
                <w:lang w:eastAsia="zh-CN"/>
              </w:rPr>
            </w:pPr>
            <w:r>
              <w:rPr>
                <w:rFonts w:hint="eastAsia" w:ascii="宋体" w:cs="宋体"/>
                <w:sz w:val="20"/>
                <w:szCs w:val="20"/>
                <w:lang w:eastAsia="zh-CN"/>
              </w:rPr>
              <w:t>城乡</w:t>
            </w:r>
          </w:p>
          <w:p>
            <w:pPr>
              <w:spacing w:line="240" w:lineRule="atLeast"/>
              <w:jc w:val="center"/>
              <w:rPr>
                <w:rFonts w:ascii="宋体" w:hAnsi="宋体" w:eastAsia="宋体" w:cs="宋体"/>
                <w:kern w:val="2"/>
                <w:sz w:val="20"/>
                <w:szCs w:val="20"/>
                <w:lang w:val="en-US" w:eastAsia="zh-CN" w:bidi="ar-SA"/>
              </w:rPr>
            </w:pPr>
            <w:r>
              <w:rPr>
                <w:rFonts w:hint="eastAsia" w:ascii="宋体" w:cs="宋体"/>
                <w:sz w:val="20"/>
                <w:szCs w:val="20"/>
                <w:lang w:eastAsia="zh-CN"/>
              </w:rPr>
              <w:t>建设</w:t>
            </w:r>
          </w:p>
        </w:tc>
      </w:tr>
      <w:tr>
        <w:tblPrEx>
          <w:tblCellMar>
            <w:top w:w="0" w:type="dxa"/>
            <w:left w:w="108" w:type="dxa"/>
            <w:bottom w:w="0" w:type="dxa"/>
            <w:right w:w="108" w:type="dxa"/>
          </w:tblCellMar>
        </w:tblPrEx>
        <w:trPr>
          <w:trHeight w:val="517" w:hRule="atLeast"/>
        </w:trPr>
        <w:tc>
          <w:tcPr>
            <w:tcW w:w="69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hAnsi="宋体" w:cs="宋体"/>
                <w:sz w:val="20"/>
                <w:szCs w:val="20"/>
              </w:rPr>
            </w:pPr>
            <w:r>
              <w:rPr>
                <w:rFonts w:hint="eastAsia" w:ascii="宋体" w:hAnsi="宋体" w:cs="宋体"/>
                <w:sz w:val="20"/>
                <w:szCs w:val="20"/>
                <w:lang w:val="en-US" w:eastAsia="zh-CN"/>
              </w:rPr>
              <w:t>4</w:t>
            </w:r>
          </w:p>
        </w:tc>
        <w:tc>
          <w:tcPr>
            <w:tcW w:w="1198"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eastAsia="宋体" w:cs="宋体"/>
                <w:sz w:val="20"/>
                <w:szCs w:val="20"/>
                <w:lang w:eastAsia="zh-CN"/>
              </w:rPr>
            </w:pPr>
            <w:r>
              <w:rPr>
                <w:rFonts w:hint="eastAsia" w:ascii="宋体" w:cs="宋体"/>
                <w:sz w:val="20"/>
                <w:szCs w:val="20"/>
                <w:lang w:eastAsia="zh-CN"/>
              </w:rPr>
              <w:t>王</w:t>
            </w:r>
            <w:r>
              <w:rPr>
                <w:rFonts w:hint="eastAsia" w:ascii="宋体" w:cs="宋体"/>
                <w:sz w:val="20"/>
                <w:szCs w:val="20"/>
                <w:lang w:val="en-US" w:eastAsia="zh-CN"/>
              </w:rPr>
              <w:t xml:space="preserve">  </w:t>
            </w:r>
            <w:r>
              <w:rPr>
                <w:rFonts w:hint="eastAsia" w:ascii="宋体" w:cs="宋体"/>
                <w:sz w:val="20"/>
                <w:szCs w:val="20"/>
                <w:lang w:eastAsia="zh-CN"/>
              </w:rPr>
              <w:t>涛</w:t>
            </w:r>
          </w:p>
        </w:tc>
        <w:tc>
          <w:tcPr>
            <w:tcW w:w="810"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sz w:val="20"/>
                <w:szCs w:val="20"/>
              </w:rPr>
            </w:pPr>
            <w:r>
              <w:rPr>
                <w:rFonts w:hint="eastAsia" w:ascii="宋体" w:cs="宋体"/>
                <w:sz w:val="20"/>
                <w:szCs w:val="20"/>
                <w:lang w:eastAsia="zh-CN"/>
              </w:rPr>
              <w:t>男</w:t>
            </w:r>
          </w:p>
        </w:tc>
        <w:tc>
          <w:tcPr>
            <w:tcW w:w="1815" w:type="dxa"/>
            <w:tcBorders>
              <w:top w:val="single" w:color="auto" w:sz="4" w:space="0"/>
              <w:left w:val="nil"/>
              <w:bottom w:val="single" w:color="auto" w:sz="4" w:space="0"/>
              <w:right w:val="single" w:color="auto" w:sz="4" w:space="0"/>
            </w:tcBorders>
            <w:vAlign w:val="center"/>
          </w:tcPr>
          <w:p>
            <w:pPr>
              <w:spacing w:line="240" w:lineRule="atLeast"/>
              <w:jc w:val="center"/>
              <w:rPr>
                <w:rFonts w:hint="default" w:ascii="宋体" w:hAnsi="宋体" w:cs="宋体"/>
                <w:sz w:val="20"/>
                <w:szCs w:val="20"/>
                <w:lang w:val="en-US"/>
              </w:rPr>
            </w:pPr>
            <w:r>
              <w:rPr>
                <w:rFonts w:hint="eastAsia" w:ascii="宋体" w:hAnsi="宋体" w:cs="宋体"/>
                <w:sz w:val="20"/>
                <w:szCs w:val="20"/>
              </w:rPr>
              <w:t>县</w:t>
            </w:r>
            <w:r>
              <w:rPr>
                <w:rFonts w:hint="eastAsia" w:ascii="宋体" w:hAnsi="宋体" w:cs="宋体"/>
                <w:sz w:val="20"/>
                <w:szCs w:val="20"/>
                <w:lang w:eastAsia="zh-CN"/>
              </w:rPr>
              <w:t>住建局</w:t>
            </w:r>
          </w:p>
        </w:tc>
        <w:tc>
          <w:tcPr>
            <w:tcW w:w="1560"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sz w:val="20"/>
                <w:szCs w:val="20"/>
              </w:rPr>
            </w:pPr>
            <w:r>
              <w:rPr>
                <w:rFonts w:hint="eastAsia" w:ascii="宋体" w:hAnsi="宋体" w:cs="宋体"/>
                <w:sz w:val="20"/>
                <w:szCs w:val="20"/>
              </w:rPr>
              <w:t>事业</w:t>
            </w:r>
          </w:p>
        </w:tc>
        <w:tc>
          <w:tcPr>
            <w:tcW w:w="1536"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sz w:val="20"/>
                <w:szCs w:val="20"/>
              </w:rPr>
            </w:pPr>
            <w:r>
              <w:rPr>
                <w:rFonts w:hint="eastAsia" w:ascii="宋体" w:hAnsi="宋体" w:cs="宋体"/>
                <w:sz w:val="20"/>
                <w:szCs w:val="20"/>
                <w:lang w:val="en-US" w:eastAsia="zh-CN"/>
              </w:rPr>
              <w:t>23070316027</w:t>
            </w:r>
          </w:p>
        </w:tc>
        <w:tc>
          <w:tcPr>
            <w:tcW w:w="686"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cs="宋体"/>
                <w:sz w:val="20"/>
                <w:szCs w:val="20"/>
                <w:lang w:eastAsia="zh-CN"/>
              </w:rPr>
            </w:pPr>
            <w:r>
              <w:rPr>
                <w:rFonts w:hint="eastAsia" w:ascii="宋体" w:cs="宋体"/>
                <w:sz w:val="20"/>
                <w:szCs w:val="20"/>
                <w:lang w:eastAsia="zh-CN"/>
              </w:rPr>
              <w:t>城乡</w:t>
            </w:r>
          </w:p>
          <w:p>
            <w:pPr>
              <w:spacing w:line="240" w:lineRule="atLeast"/>
              <w:jc w:val="center"/>
              <w:rPr>
                <w:rFonts w:ascii="宋体" w:cs="宋体"/>
                <w:sz w:val="20"/>
                <w:szCs w:val="20"/>
              </w:rPr>
            </w:pPr>
            <w:r>
              <w:rPr>
                <w:rFonts w:hint="eastAsia" w:ascii="宋体" w:cs="宋体"/>
                <w:sz w:val="20"/>
                <w:szCs w:val="20"/>
                <w:lang w:eastAsia="zh-CN"/>
              </w:rPr>
              <w:t>建设</w:t>
            </w:r>
          </w:p>
        </w:tc>
      </w:tr>
      <w:tr>
        <w:tblPrEx>
          <w:tblCellMar>
            <w:top w:w="0" w:type="dxa"/>
            <w:left w:w="108" w:type="dxa"/>
            <w:bottom w:w="0" w:type="dxa"/>
            <w:right w:w="108" w:type="dxa"/>
          </w:tblCellMar>
        </w:tblPrEx>
        <w:trPr>
          <w:trHeight w:val="467" w:hRule="atLeast"/>
        </w:trPr>
        <w:tc>
          <w:tcPr>
            <w:tcW w:w="69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hAnsi="宋体" w:cs="宋体"/>
                <w:sz w:val="20"/>
                <w:szCs w:val="20"/>
              </w:rPr>
            </w:pPr>
            <w:r>
              <w:rPr>
                <w:rFonts w:hint="eastAsia" w:ascii="宋体" w:hAnsi="宋体" w:cs="宋体"/>
                <w:sz w:val="20"/>
                <w:szCs w:val="20"/>
                <w:lang w:val="en-US" w:eastAsia="zh-CN"/>
              </w:rPr>
              <w:t>5</w:t>
            </w:r>
          </w:p>
        </w:tc>
        <w:tc>
          <w:tcPr>
            <w:tcW w:w="1198"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eastAsia="宋体" w:cs="宋体"/>
                <w:sz w:val="20"/>
                <w:szCs w:val="20"/>
                <w:lang w:eastAsia="zh-CN"/>
              </w:rPr>
            </w:pPr>
            <w:r>
              <w:rPr>
                <w:rFonts w:hint="eastAsia" w:ascii="宋体" w:cs="宋体"/>
                <w:sz w:val="20"/>
                <w:szCs w:val="20"/>
                <w:lang w:eastAsia="zh-CN"/>
              </w:rPr>
              <w:t>周</w:t>
            </w:r>
            <w:r>
              <w:rPr>
                <w:rFonts w:hint="eastAsia" w:ascii="宋体" w:cs="宋体"/>
                <w:sz w:val="20"/>
                <w:szCs w:val="20"/>
                <w:lang w:val="en-US" w:eastAsia="zh-CN"/>
              </w:rPr>
              <w:t xml:space="preserve">  </w:t>
            </w:r>
            <w:r>
              <w:rPr>
                <w:rFonts w:hint="eastAsia" w:ascii="宋体" w:cs="宋体"/>
                <w:sz w:val="20"/>
                <w:szCs w:val="20"/>
                <w:lang w:eastAsia="zh-CN"/>
              </w:rPr>
              <w:t>蓉</w:t>
            </w:r>
          </w:p>
        </w:tc>
        <w:tc>
          <w:tcPr>
            <w:tcW w:w="810"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sz w:val="20"/>
                <w:szCs w:val="20"/>
              </w:rPr>
            </w:pPr>
            <w:r>
              <w:rPr>
                <w:rFonts w:hint="eastAsia" w:ascii="宋体" w:cs="宋体"/>
                <w:sz w:val="20"/>
                <w:szCs w:val="20"/>
                <w:lang w:eastAsia="zh-CN"/>
              </w:rPr>
              <w:t>女</w:t>
            </w:r>
          </w:p>
        </w:tc>
        <w:tc>
          <w:tcPr>
            <w:tcW w:w="1815" w:type="dxa"/>
            <w:tcBorders>
              <w:top w:val="single" w:color="auto" w:sz="4" w:space="0"/>
              <w:left w:val="nil"/>
              <w:bottom w:val="single" w:color="auto" w:sz="4" w:space="0"/>
              <w:right w:val="single" w:color="auto" w:sz="4" w:space="0"/>
            </w:tcBorders>
            <w:vAlign w:val="center"/>
          </w:tcPr>
          <w:p>
            <w:pPr>
              <w:spacing w:line="240" w:lineRule="atLeast"/>
              <w:jc w:val="center"/>
              <w:rPr>
                <w:rFonts w:hint="default" w:ascii="宋体" w:hAnsi="宋体" w:cs="宋体"/>
                <w:sz w:val="20"/>
                <w:szCs w:val="20"/>
                <w:lang w:val="en-US"/>
              </w:rPr>
            </w:pPr>
            <w:r>
              <w:rPr>
                <w:rFonts w:hint="eastAsia" w:ascii="宋体" w:hAnsi="宋体" w:cs="宋体"/>
                <w:sz w:val="20"/>
                <w:szCs w:val="20"/>
              </w:rPr>
              <w:t>县</w:t>
            </w:r>
            <w:r>
              <w:rPr>
                <w:rFonts w:hint="eastAsia" w:ascii="宋体" w:hAnsi="宋体" w:cs="宋体"/>
                <w:sz w:val="20"/>
                <w:szCs w:val="20"/>
                <w:lang w:eastAsia="zh-CN"/>
              </w:rPr>
              <w:t>住建局</w:t>
            </w:r>
          </w:p>
        </w:tc>
        <w:tc>
          <w:tcPr>
            <w:tcW w:w="1560"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sz w:val="20"/>
                <w:szCs w:val="20"/>
              </w:rPr>
            </w:pPr>
            <w:r>
              <w:rPr>
                <w:rFonts w:hint="eastAsia" w:ascii="宋体" w:hAnsi="宋体" w:cs="宋体"/>
                <w:sz w:val="20"/>
                <w:szCs w:val="20"/>
              </w:rPr>
              <w:t>事业</w:t>
            </w:r>
          </w:p>
        </w:tc>
        <w:tc>
          <w:tcPr>
            <w:tcW w:w="1536"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sz w:val="20"/>
                <w:szCs w:val="20"/>
              </w:rPr>
            </w:pPr>
            <w:r>
              <w:rPr>
                <w:rFonts w:hint="eastAsia" w:ascii="宋体" w:hAnsi="宋体" w:cs="宋体"/>
                <w:sz w:val="20"/>
                <w:szCs w:val="20"/>
                <w:lang w:val="en-US" w:eastAsia="zh-CN"/>
              </w:rPr>
              <w:t>23070316037</w:t>
            </w:r>
          </w:p>
        </w:tc>
        <w:tc>
          <w:tcPr>
            <w:tcW w:w="686"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cs="宋体"/>
                <w:sz w:val="20"/>
                <w:szCs w:val="20"/>
                <w:lang w:eastAsia="zh-CN"/>
              </w:rPr>
            </w:pPr>
            <w:r>
              <w:rPr>
                <w:rFonts w:hint="eastAsia" w:ascii="宋体" w:cs="宋体"/>
                <w:sz w:val="20"/>
                <w:szCs w:val="20"/>
                <w:lang w:eastAsia="zh-CN"/>
              </w:rPr>
              <w:t>城乡</w:t>
            </w:r>
          </w:p>
          <w:p>
            <w:pPr>
              <w:spacing w:line="240" w:lineRule="atLeast"/>
              <w:jc w:val="center"/>
              <w:rPr>
                <w:rFonts w:ascii="宋体" w:cs="宋体"/>
                <w:sz w:val="20"/>
                <w:szCs w:val="20"/>
              </w:rPr>
            </w:pPr>
            <w:r>
              <w:rPr>
                <w:rFonts w:hint="eastAsia" w:ascii="宋体" w:cs="宋体"/>
                <w:sz w:val="20"/>
                <w:szCs w:val="20"/>
                <w:lang w:eastAsia="zh-CN"/>
              </w:rPr>
              <w:t>建设</w:t>
            </w:r>
          </w:p>
        </w:tc>
      </w:tr>
      <w:tr>
        <w:tblPrEx>
          <w:tblCellMar>
            <w:top w:w="0" w:type="dxa"/>
            <w:left w:w="108" w:type="dxa"/>
            <w:bottom w:w="0" w:type="dxa"/>
            <w:right w:w="108" w:type="dxa"/>
          </w:tblCellMar>
        </w:tblPrEx>
        <w:trPr>
          <w:trHeight w:val="552" w:hRule="atLeast"/>
        </w:trPr>
        <w:tc>
          <w:tcPr>
            <w:tcW w:w="69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hAnsi="宋体" w:cs="宋体"/>
                <w:sz w:val="20"/>
                <w:szCs w:val="20"/>
              </w:rPr>
            </w:pPr>
            <w:r>
              <w:rPr>
                <w:rFonts w:hint="eastAsia" w:ascii="宋体" w:hAnsi="宋体" w:cs="宋体"/>
                <w:sz w:val="20"/>
                <w:szCs w:val="20"/>
                <w:lang w:val="en-US" w:eastAsia="zh-CN"/>
              </w:rPr>
              <w:t>6</w:t>
            </w:r>
          </w:p>
        </w:tc>
        <w:tc>
          <w:tcPr>
            <w:tcW w:w="1198"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eastAsia="宋体" w:cs="宋体"/>
                <w:sz w:val="20"/>
                <w:szCs w:val="20"/>
                <w:lang w:eastAsia="zh-CN"/>
              </w:rPr>
            </w:pPr>
            <w:r>
              <w:rPr>
                <w:rFonts w:hint="eastAsia" w:ascii="宋体" w:cs="宋体"/>
                <w:sz w:val="20"/>
                <w:szCs w:val="20"/>
                <w:lang w:eastAsia="zh-CN"/>
              </w:rPr>
              <w:t>涂晓啡</w:t>
            </w:r>
          </w:p>
        </w:tc>
        <w:tc>
          <w:tcPr>
            <w:tcW w:w="810"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eastAsia="宋体" w:cs="宋体"/>
                <w:sz w:val="20"/>
                <w:szCs w:val="20"/>
                <w:lang w:eastAsia="zh-CN"/>
              </w:rPr>
            </w:pPr>
            <w:r>
              <w:rPr>
                <w:rFonts w:hint="eastAsia" w:ascii="宋体" w:cs="宋体"/>
                <w:sz w:val="20"/>
                <w:szCs w:val="20"/>
                <w:lang w:eastAsia="zh-CN"/>
              </w:rPr>
              <w:t>男</w:t>
            </w:r>
          </w:p>
        </w:tc>
        <w:tc>
          <w:tcPr>
            <w:tcW w:w="1815" w:type="dxa"/>
            <w:tcBorders>
              <w:top w:val="single" w:color="auto" w:sz="4" w:space="0"/>
              <w:left w:val="nil"/>
              <w:bottom w:val="single" w:color="auto" w:sz="4" w:space="0"/>
              <w:right w:val="single" w:color="auto" w:sz="4" w:space="0"/>
            </w:tcBorders>
            <w:vAlign w:val="center"/>
          </w:tcPr>
          <w:p>
            <w:pPr>
              <w:spacing w:line="240" w:lineRule="atLeast"/>
              <w:jc w:val="center"/>
              <w:rPr>
                <w:rFonts w:hint="default" w:ascii="宋体" w:hAnsi="宋体" w:cs="宋体"/>
                <w:sz w:val="20"/>
                <w:szCs w:val="20"/>
                <w:lang w:val="en-US"/>
              </w:rPr>
            </w:pPr>
            <w:r>
              <w:rPr>
                <w:rFonts w:hint="eastAsia" w:ascii="宋体" w:hAnsi="宋体" w:cs="宋体"/>
                <w:sz w:val="20"/>
                <w:szCs w:val="20"/>
              </w:rPr>
              <w:t>县</w:t>
            </w:r>
            <w:r>
              <w:rPr>
                <w:rFonts w:hint="eastAsia" w:ascii="宋体" w:hAnsi="宋体" w:cs="宋体"/>
                <w:sz w:val="20"/>
                <w:szCs w:val="20"/>
                <w:lang w:eastAsia="zh-CN"/>
              </w:rPr>
              <w:t>住建局</w:t>
            </w:r>
          </w:p>
        </w:tc>
        <w:tc>
          <w:tcPr>
            <w:tcW w:w="1560"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sz w:val="20"/>
                <w:szCs w:val="20"/>
              </w:rPr>
            </w:pPr>
            <w:r>
              <w:rPr>
                <w:rFonts w:hint="eastAsia" w:ascii="宋体" w:hAnsi="宋体" w:cs="宋体"/>
                <w:sz w:val="20"/>
                <w:szCs w:val="20"/>
              </w:rPr>
              <w:t>事业</w:t>
            </w:r>
          </w:p>
        </w:tc>
        <w:tc>
          <w:tcPr>
            <w:tcW w:w="1536"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sz w:val="20"/>
                <w:szCs w:val="20"/>
              </w:rPr>
            </w:pPr>
            <w:r>
              <w:rPr>
                <w:rFonts w:hint="eastAsia" w:ascii="宋体" w:hAnsi="宋体" w:cs="宋体"/>
                <w:sz w:val="20"/>
                <w:szCs w:val="20"/>
                <w:lang w:val="en-US" w:eastAsia="zh-CN"/>
              </w:rPr>
              <w:t>23070316045</w:t>
            </w:r>
          </w:p>
        </w:tc>
        <w:tc>
          <w:tcPr>
            <w:tcW w:w="686"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cs="宋体"/>
                <w:sz w:val="20"/>
                <w:szCs w:val="20"/>
                <w:lang w:eastAsia="zh-CN"/>
              </w:rPr>
            </w:pPr>
            <w:r>
              <w:rPr>
                <w:rFonts w:hint="eastAsia" w:ascii="宋体" w:cs="宋体"/>
                <w:sz w:val="20"/>
                <w:szCs w:val="20"/>
                <w:lang w:eastAsia="zh-CN"/>
              </w:rPr>
              <w:t>城乡</w:t>
            </w:r>
          </w:p>
          <w:p>
            <w:pPr>
              <w:spacing w:line="240" w:lineRule="atLeast"/>
              <w:jc w:val="center"/>
              <w:rPr>
                <w:rFonts w:ascii="宋体" w:cs="宋体"/>
                <w:sz w:val="20"/>
                <w:szCs w:val="20"/>
              </w:rPr>
            </w:pPr>
            <w:r>
              <w:rPr>
                <w:rFonts w:hint="eastAsia" w:ascii="宋体" w:cs="宋体"/>
                <w:sz w:val="20"/>
                <w:szCs w:val="20"/>
                <w:lang w:eastAsia="zh-CN"/>
              </w:rPr>
              <w:t>建设</w:t>
            </w:r>
          </w:p>
        </w:tc>
      </w:tr>
      <w:tr>
        <w:tblPrEx>
          <w:tblCellMar>
            <w:top w:w="0" w:type="dxa"/>
            <w:left w:w="108" w:type="dxa"/>
            <w:bottom w:w="0" w:type="dxa"/>
            <w:right w:w="108" w:type="dxa"/>
          </w:tblCellMar>
        </w:tblPrEx>
        <w:trPr>
          <w:trHeight w:val="507" w:hRule="atLeast"/>
        </w:trPr>
        <w:tc>
          <w:tcPr>
            <w:tcW w:w="69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hAnsi="宋体" w:cs="宋体"/>
                <w:sz w:val="20"/>
                <w:szCs w:val="20"/>
              </w:rPr>
            </w:pPr>
            <w:r>
              <w:rPr>
                <w:rFonts w:hint="eastAsia" w:ascii="宋体" w:hAnsi="宋体" w:cs="宋体"/>
                <w:sz w:val="20"/>
                <w:szCs w:val="20"/>
                <w:lang w:val="en-US" w:eastAsia="zh-CN"/>
              </w:rPr>
              <w:t>7</w:t>
            </w:r>
          </w:p>
        </w:tc>
        <w:tc>
          <w:tcPr>
            <w:tcW w:w="1198"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eastAsia="宋体" w:cs="宋体"/>
                <w:sz w:val="20"/>
                <w:szCs w:val="20"/>
                <w:lang w:eastAsia="zh-CN"/>
              </w:rPr>
            </w:pPr>
            <w:r>
              <w:rPr>
                <w:rFonts w:hint="eastAsia" w:ascii="宋体" w:cs="宋体"/>
                <w:sz w:val="20"/>
                <w:szCs w:val="20"/>
                <w:lang w:eastAsia="zh-CN"/>
              </w:rPr>
              <w:t>赵小凤</w:t>
            </w:r>
          </w:p>
        </w:tc>
        <w:tc>
          <w:tcPr>
            <w:tcW w:w="810"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eastAsia="宋体" w:cs="宋体"/>
                <w:sz w:val="20"/>
                <w:szCs w:val="20"/>
                <w:lang w:eastAsia="zh-CN"/>
              </w:rPr>
            </w:pPr>
            <w:r>
              <w:rPr>
                <w:rFonts w:hint="eastAsia" w:ascii="宋体" w:cs="宋体"/>
                <w:sz w:val="20"/>
                <w:szCs w:val="20"/>
                <w:lang w:eastAsia="zh-CN"/>
              </w:rPr>
              <w:t>女</w:t>
            </w:r>
          </w:p>
        </w:tc>
        <w:tc>
          <w:tcPr>
            <w:tcW w:w="1815" w:type="dxa"/>
            <w:tcBorders>
              <w:top w:val="single" w:color="auto" w:sz="4" w:space="0"/>
              <w:left w:val="nil"/>
              <w:bottom w:val="single" w:color="auto" w:sz="4" w:space="0"/>
              <w:right w:val="single" w:color="auto" w:sz="4" w:space="0"/>
            </w:tcBorders>
            <w:vAlign w:val="center"/>
          </w:tcPr>
          <w:p>
            <w:pPr>
              <w:spacing w:line="240" w:lineRule="atLeast"/>
              <w:jc w:val="center"/>
              <w:rPr>
                <w:rFonts w:hint="default" w:ascii="宋体" w:hAnsi="宋体" w:cs="宋体"/>
                <w:sz w:val="20"/>
                <w:szCs w:val="20"/>
                <w:lang w:val="en-US"/>
              </w:rPr>
            </w:pPr>
            <w:r>
              <w:rPr>
                <w:rFonts w:hint="eastAsia" w:ascii="宋体" w:hAnsi="宋体" w:cs="宋体"/>
                <w:sz w:val="20"/>
                <w:szCs w:val="20"/>
              </w:rPr>
              <w:t>县</w:t>
            </w:r>
            <w:r>
              <w:rPr>
                <w:rFonts w:hint="eastAsia" w:ascii="宋体" w:hAnsi="宋体" w:cs="宋体"/>
                <w:sz w:val="20"/>
                <w:szCs w:val="20"/>
                <w:lang w:eastAsia="zh-CN"/>
              </w:rPr>
              <w:t>住建局</w:t>
            </w:r>
          </w:p>
        </w:tc>
        <w:tc>
          <w:tcPr>
            <w:tcW w:w="1560"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sz w:val="20"/>
                <w:szCs w:val="20"/>
              </w:rPr>
            </w:pPr>
            <w:r>
              <w:rPr>
                <w:rFonts w:hint="eastAsia" w:ascii="宋体" w:hAnsi="宋体" w:cs="宋体"/>
                <w:sz w:val="20"/>
                <w:szCs w:val="20"/>
              </w:rPr>
              <w:t>事业</w:t>
            </w:r>
          </w:p>
        </w:tc>
        <w:tc>
          <w:tcPr>
            <w:tcW w:w="1536"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sz w:val="20"/>
                <w:szCs w:val="20"/>
              </w:rPr>
            </w:pPr>
            <w:r>
              <w:rPr>
                <w:rFonts w:hint="eastAsia" w:ascii="宋体" w:hAnsi="宋体" w:cs="宋体"/>
                <w:sz w:val="20"/>
                <w:szCs w:val="20"/>
                <w:lang w:val="en-US" w:eastAsia="zh-CN"/>
              </w:rPr>
              <w:t>23070316040</w:t>
            </w:r>
          </w:p>
        </w:tc>
        <w:tc>
          <w:tcPr>
            <w:tcW w:w="686"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cs="宋体"/>
                <w:sz w:val="20"/>
                <w:szCs w:val="20"/>
                <w:lang w:eastAsia="zh-CN"/>
              </w:rPr>
            </w:pPr>
            <w:r>
              <w:rPr>
                <w:rFonts w:hint="eastAsia" w:ascii="宋体" w:cs="宋体"/>
                <w:sz w:val="20"/>
                <w:szCs w:val="20"/>
                <w:lang w:eastAsia="zh-CN"/>
              </w:rPr>
              <w:t>城乡</w:t>
            </w:r>
          </w:p>
          <w:p>
            <w:pPr>
              <w:spacing w:line="240" w:lineRule="atLeast"/>
              <w:jc w:val="center"/>
              <w:rPr>
                <w:rFonts w:ascii="宋体" w:cs="宋体"/>
                <w:sz w:val="20"/>
                <w:szCs w:val="20"/>
              </w:rPr>
            </w:pPr>
            <w:r>
              <w:rPr>
                <w:rFonts w:hint="eastAsia" w:ascii="宋体" w:cs="宋体"/>
                <w:sz w:val="20"/>
                <w:szCs w:val="20"/>
                <w:lang w:eastAsia="zh-CN"/>
              </w:rPr>
              <w:t>建设</w:t>
            </w:r>
          </w:p>
        </w:tc>
      </w:tr>
      <w:tr>
        <w:tblPrEx>
          <w:tblCellMar>
            <w:top w:w="0" w:type="dxa"/>
            <w:left w:w="108" w:type="dxa"/>
            <w:bottom w:w="0" w:type="dxa"/>
            <w:right w:w="108" w:type="dxa"/>
          </w:tblCellMar>
        </w:tblPrEx>
        <w:trPr>
          <w:trHeight w:val="537" w:hRule="atLeast"/>
        </w:trPr>
        <w:tc>
          <w:tcPr>
            <w:tcW w:w="69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hAnsi="宋体" w:cs="宋体"/>
                <w:sz w:val="20"/>
                <w:szCs w:val="20"/>
              </w:rPr>
            </w:pPr>
            <w:r>
              <w:rPr>
                <w:rFonts w:hint="eastAsia" w:ascii="宋体" w:hAnsi="宋体" w:cs="宋体"/>
                <w:sz w:val="20"/>
                <w:szCs w:val="20"/>
                <w:lang w:val="en-US" w:eastAsia="zh-CN"/>
              </w:rPr>
              <w:t>8</w:t>
            </w:r>
          </w:p>
        </w:tc>
        <w:tc>
          <w:tcPr>
            <w:tcW w:w="1198"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eastAsia="宋体" w:cs="宋体"/>
                <w:sz w:val="20"/>
                <w:szCs w:val="20"/>
                <w:lang w:eastAsia="zh-CN"/>
              </w:rPr>
            </w:pPr>
            <w:r>
              <w:rPr>
                <w:rFonts w:hint="eastAsia" w:ascii="宋体" w:cs="宋体"/>
                <w:sz w:val="20"/>
                <w:szCs w:val="20"/>
                <w:lang w:val="en-US" w:eastAsia="zh-CN"/>
              </w:rPr>
              <w:t>王怀金</w:t>
            </w:r>
          </w:p>
        </w:tc>
        <w:tc>
          <w:tcPr>
            <w:tcW w:w="810"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sz w:val="20"/>
                <w:szCs w:val="20"/>
              </w:rPr>
            </w:pPr>
            <w:r>
              <w:rPr>
                <w:rFonts w:hint="eastAsia" w:ascii="宋体" w:cs="宋体"/>
                <w:sz w:val="20"/>
                <w:szCs w:val="20"/>
                <w:lang w:eastAsia="zh-CN"/>
              </w:rPr>
              <w:t>男</w:t>
            </w:r>
          </w:p>
        </w:tc>
        <w:tc>
          <w:tcPr>
            <w:tcW w:w="1815" w:type="dxa"/>
            <w:tcBorders>
              <w:top w:val="single" w:color="auto" w:sz="4" w:space="0"/>
              <w:left w:val="nil"/>
              <w:bottom w:val="single" w:color="auto" w:sz="4" w:space="0"/>
              <w:right w:val="single" w:color="auto" w:sz="4" w:space="0"/>
            </w:tcBorders>
            <w:vAlign w:val="center"/>
          </w:tcPr>
          <w:p>
            <w:pPr>
              <w:spacing w:line="240" w:lineRule="atLeast"/>
              <w:jc w:val="center"/>
              <w:rPr>
                <w:rFonts w:hint="default" w:ascii="宋体" w:hAnsi="宋体" w:cs="宋体"/>
                <w:sz w:val="20"/>
                <w:szCs w:val="20"/>
                <w:lang w:val="en-US"/>
              </w:rPr>
            </w:pPr>
            <w:r>
              <w:rPr>
                <w:rFonts w:hint="eastAsia" w:ascii="宋体" w:hAnsi="宋体" w:cs="宋体"/>
                <w:sz w:val="20"/>
                <w:szCs w:val="20"/>
              </w:rPr>
              <w:t>县</w:t>
            </w:r>
            <w:r>
              <w:rPr>
                <w:rFonts w:hint="eastAsia" w:ascii="宋体" w:hAnsi="宋体" w:cs="宋体"/>
                <w:sz w:val="20"/>
                <w:szCs w:val="20"/>
                <w:lang w:eastAsia="zh-CN"/>
              </w:rPr>
              <w:t>住建局</w:t>
            </w:r>
          </w:p>
        </w:tc>
        <w:tc>
          <w:tcPr>
            <w:tcW w:w="1560"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sz w:val="20"/>
                <w:szCs w:val="20"/>
              </w:rPr>
            </w:pPr>
            <w:r>
              <w:rPr>
                <w:rFonts w:hint="eastAsia" w:ascii="宋体" w:hAnsi="宋体" w:cs="宋体"/>
                <w:sz w:val="20"/>
                <w:szCs w:val="20"/>
              </w:rPr>
              <w:t>事业</w:t>
            </w:r>
          </w:p>
        </w:tc>
        <w:tc>
          <w:tcPr>
            <w:tcW w:w="1536"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sz w:val="20"/>
                <w:szCs w:val="20"/>
              </w:rPr>
            </w:pPr>
            <w:r>
              <w:rPr>
                <w:rFonts w:hint="eastAsia" w:ascii="宋体" w:hAnsi="宋体" w:cs="宋体"/>
                <w:sz w:val="20"/>
                <w:szCs w:val="20"/>
                <w:lang w:val="en-US" w:eastAsia="zh-CN"/>
              </w:rPr>
              <w:t>23070316046</w:t>
            </w:r>
          </w:p>
        </w:tc>
        <w:tc>
          <w:tcPr>
            <w:tcW w:w="686"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cs="宋体"/>
                <w:sz w:val="20"/>
                <w:szCs w:val="20"/>
                <w:lang w:eastAsia="zh-CN"/>
              </w:rPr>
            </w:pPr>
            <w:r>
              <w:rPr>
                <w:rFonts w:hint="eastAsia" w:ascii="宋体" w:cs="宋体"/>
                <w:sz w:val="20"/>
                <w:szCs w:val="20"/>
                <w:lang w:eastAsia="zh-CN"/>
              </w:rPr>
              <w:t>城乡</w:t>
            </w:r>
          </w:p>
          <w:p>
            <w:pPr>
              <w:spacing w:line="240" w:lineRule="atLeast"/>
              <w:jc w:val="center"/>
              <w:rPr>
                <w:rFonts w:ascii="宋体" w:cs="宋体"/>
                <w:sz w:val="20"/>
                <w:szCs w:val="20"/>
              </w:rPr>
            </w:pPr>
            <w:r>
              <w:rPr>
                <w:rFonts w:hint="eastAsia" w:ascii="宋体" w:cs="宋体"/>
                <w:sz w:val="20"/>
                <w:szCs w:val="20"/>
                <w:lang w:eastAsia="zh-CN"/>
              </w:rPr>
              <w:t>建设</w:t>
            </w:r>
          </w:p>
        </w:tc>
      </w:tr>
      <w:tr>
        <w:tblPrEx>
          <w:tblCellMar>
            <w:top w:w="0" w:type="dxa"/>
            <w:left w:w="108" w:type="dxa"/>
            <w:bottom w:w="0" w:type="dxa"/>
            <w:right w:w="108" w:type="dxa"/>
          </w:tblCellMar>
        </w:tblPrEx>
        <w:trPr>
          <w:trHeight w:val="507" w:hRule="atLeast"/>
        </w:trPr>
        <w:tc>
          <w:tcPr>
            <w:tcW w:w="69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hAnsi="宋体" w:cs="宋体"/>
                <w:sz w:val="20"/>
                <w:szCs w:val="20"/>
              </w:rPr>
            </w:pPr>
            <w:r>
              <w:rPr>
                <w:rFonts w:hint="eastAsia" w:ascii="宋体" w:hAnsi="宋体" w:cs="宋体"/>
                <w:sz w:val="20"/>
                <w:szCs w:val="20"/>
                <w:lang w:val="en-US" w:eastAsia="zh-CN"/>
              </w:rPr>
              <w:t>9</w:t>
            </w:r>
          </w:p>
        </w:tc>
        <w:tc>
          <w:tcPr>
            <w:tcW w:w="1198"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eastAsia="宋体" w:cs="宋体"/>
                <w:sz w:val="20"/>
                <w:szCs w:val="20"/>
                <w:lang w:eastAsia="zh-CN"/>
              </w:rPr>
            </w:pPr>
            <w:r>
              <w:rPr>
                <w:rFonts w:hint="eastAsia" w:ascii="宋体" w:cs="宋体"/>
                <w:sz w:val="20"/>
                <w:szCs w:val="20"/>
                <w:lang w:eastAsia="zh-CN"/>
              </w:rPr>
              <w:t>张</w:t>
            </w:r>
            <w:r>
              <w:rPr>
                <w:rFonts w:hint="eastAsia" w:ascii="宋体" w:cs="宋体"/>
                <w:sz w:val="20"/>
                <w:szCs w:val="20"/>
                <w:lang w:val="en-US" w:eastAsia="zh-CN"/>
              </w:rPr>
              <w:t xml:space="preserve">  </w:t>
            </w:r>
            <w:r>
              <w:rPr>
                <w:rFonts w:hint="eastAsia" w:ascii="宋体" w:cs="宋体"/>
                <w:sz w:val="20"/>
                <w:szCs w:val="20"/>
                <w:lang w:eastAsia="zh-CN"/>
              </w:rPr>
              <w:t>钊</w:t>
            </w:r>
          </w:p>
        </w:tc>
        <w:tc>
          <w:tcPr>
            <w:tcW w:w="810"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sz w:val="20"/>
                <w:szCs w:val="20"/>
              </w:rPr>
            </w:pPr>
            <w:r>
              <w:rPr>
                <w:rFonts w:hint="eastAsia" w:ascii="宋体" w:cs="宋体"/>
                <w:sz w:val="20"/>
                <w:szCs w:val="20"/>
                <w:lang w:eastAsia="zh-CN"/>
              </w:rPr>
              <w:t>男</w:t>
            </w:r>
          </w:p>
        </w:tc>
        <w:tc>
          <w:tcPr>
            <w:tcW w:w="1815" w:type="dxa"/>
            <w:tcBorders>
              <w:top w:val="single" w:color="auto" w:sz="4" w:space="0"/>
              <w:left w:val="nil"/>
              <w:bottom w:val="single" w:color="auto" w:sz="4" w:space="0"/>
              <w:right w:val="single" w:color="auto" w:sz="4" w:space="0"/>
            </w:tcBorders>
            <w:vAlign w:val="center"/>
          </w:tcPr>
          <w:p>
            <w:pPr>
              <w:spacing w:line="240" w:lineRule="atLeast"/>
              <w:jc w:val="center"/>
              <w:rPr>
                <w:rFonts w:hint="default" w:ascii="宋体" w:hAnsi="宋体" w:cs="宋体"/>
                <w:sz w:val="20"/>
                <w:szCs w:val="20"/>
                <w:lang w:val="en-US"/>
              </w:rPr>
            </w:pPr>
            <w:r>
              <w:rPr>
                <w:rFonts w:hint="eastAsia" w:ascii="宋体" w:hAnsi="宋体" w:cs="宋体"/>
                <w:sz w:val="20"/>
                <w:szCs w:val="20"/>
              </w:rPr>
              <w:t>县</w:t>
            </w:r>
            <w:r>
              <w:rPr>
                <w:rFonts w:hint="eastAsia" w:ascii="宋体" w:hAnsi="宋体" w:cs="宋体"/>
                <w:sz w:val="20"/>
                <w:szCs w:val="20"/>
                <w:lang w:eastAsia="zh-CN"/>
              </w:rPr>
              <w:t>住建局</w:t>
            </w:r>
          </w:p>
        </w:tc>
        <w:tc>
          <w:tcPr>
            <w:tcW w:w="1560"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sz w:val="20"/>
                <w:szCs w:val="20"/>
              </w:rPr>
            </w:pPr>
            <w:r>
              <w:rPr>
                <w:rFonts w:hint="eastAsia" w:ascii="宋体" w:hAnsi="宋体" w:cs="宋体"/>
                <w:sz w:val="20"/>
                <w:szCs w:val="20"/>
              </w:rPr>
              <w:t>事业</w:t>
            </w:r>
          </w:p>
        </w:tc>
        <w:tc>
          <w:tcPr>
            <w:tcW w:w="1536"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sz w:val="20"/>
                <w:szCs w:val="20"/>
              </w:rPr>
            </w:pPr>
            <w:r>
              <w:rPr>
                <w:rFonts w:hint="eastAsia" w:ascii="宋体" w:hAnsi="宋体" w:cs="宋体"/>
                <w:sz w:val="20"/>
                <w:szCs w:val="20"/>
                <w:lang w:val="en-US" w:eastAsia="zh-CN"/>
              </w:rPr>
              <w:t>23070316034</w:t>
            </w:r>
          </w:p>
        </w:tc>
        <w:tc>
          <w:tcPr>
            <w:tcW w:w="686"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cs="宋体"/>
                <w:sz w:val="20"/>
                <w:szCs w:val="20"/>
                <w:lang w:eastAsia="zh-CN"/>
              </w:rPr>
            </w:pPr>
            <w:r>
              <w:rPr>
                <w:rFonts w:hint="eastAsia" w:ascii="宋体" w:cs="宋体"/>
                <w:sz w:val="20"/>
                <w:szCs w:val="20"/>
                <w:lang w:eastAsia="zh-CN"/>
              </w:rPr>
              <w:t>城乡</w:t>
            </w:r>
          </w:p>
          <w:p>
            <w:pPr>
              <w:spacing w:line="240" w:lineRule="atLeast"/>
              <w:jc w:val="center"/>
              <w:rPr>
                <w:rFonts w:ascii="宋体" w:cs="宋体"/>
                <w:sz w:val="20"/>
                <w:szCs w:val="20"/>
              </w:rPr>
            </w:pPr>
            <w:r>
              <w:rPr>
                <w:rFonts w:hint="eastAsia" w:ascii="宋体" w:cs="宋体"/>
                <w:sz w:val="20"/>
                <w:szCs w:val="20"/>
                <w:lang w:eastAsia="zh-CN"/>
              </w:rPr>
              <w:t>建设</w:t>
            </w:r>
          </w:p>
        </w:tc>
      </w:tr>
      <w:tr>
        <w:tblPrEx>
          <w:tblCellMar>
            <w:top w:w="0" w:type="dxa"/>
            <w:left w:w="108" w:type="dxa"/>
            <w:bottom w:w="0" w:type="dxa"/>
            <w:right w:w="108" w:type="dxa"/>
          </w:tblCellMar>
        </w:tblPrEx>
        <w:trPr>
          <w:trHeight w:val="467" w:hRule="atLeast"/>
        </w:trPr>
        <w:tc>
          <w:tcPr>
            <w:tcW w:w="69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宋体" w:hAnsi="宋体" w:eastAsia="宋体" w:cs="宋体"/>
                <w:sz w:val="20"/>
                <w:szCs w:val="20"/>
                <w:lang w:val="en-US" w:eastAsia="zh-CN"/>
              </w:rPr>
            </w:pPr>
            <w:r>
              <w:rPr>
                <w:rFonts w:hint="eastAsia" w:ascii="宋体" w:hAnsi="宋体" w:cs="宋体"/>
                <w:sz w:val="20"/>
                <w:szCs w:val="20"/>
                <w:lang w:val="en-US" w:eastAsia="zh-CN"/>
              </w:rPr>
              <w:t>10</w:t>
            </w:r>
          </w:p>
        </w:tc>
        <w:tc>
          <w:tcPr>
            <w:tcW w:w="1198"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eastAsia="宋体" w:cs="宋体"/>
                <w:sz w:val="20"/>
                <w:szCs w:val="20"/>
                <w:lang w:eastAsia="zh-CN"/>
              </w:rPr>
            </w:pPr>
            <w:r>
              <w:rPr>
                <w:rFonts w:hint="eastAsia" w:ascii="宋体" w:cs="宋体"/>
                <w:sz w:val="20"/>
                <w:szCs w:val="20"/>
                <w:lang w:eastAsia="zh-CN"/>
              </w:rPr>
              <w:t>罗</w:t>
            </w:r>
            <w:r>
              <w:rPr>
                <w:rFonts w:hint="eastAsia" w:ascii="宋体" w:cs="宋体"/>
                <w:sz w:val="20"/>
                <w:szCs w:val="20"/>
                <w:lang w:val="en-US" w:eastAsia="zh-CN"/>
              </w:rPr>
              <w:t xml:space="preserve">  </w:t>
            </w:r>
            <w:r>
              <w:rPr>
                <w:rFonts w:hint="eastAsia" w:ascii="宋体" w:cs="宋体"/>
                <w:sz w:val="20"/>
                <w:szCs w:val="20"/>
                <w:lang w:eastAsia="zh-CN"/>
              </w:rPr>
              <w:t>勇</w:t>
            </w:r>
          </w:p>
        </w:tc>
        <w:tc>
          <w:tcPr>
            <w:tcW w:w="810"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sz w:val="20"/>
                <w:szCs w:val="20"/>
              </w:rPr>
            </w:pPr>
            <w:r>
              <w:rPr>
                <w:rFonts w:hint="eastAsia" w:ascii="宋体" w:cs="宋体"/>
                <w:sz w:val="20"/>
                <w:szCs w:val="20"/>
                <w:lang w:eastAsia="zh-CN"/>
              </w:rPr>
              <w:t>男</w:t>
            </w:r>
          </w:p>
        </w:tc>
        <w:tc>
          <w:tcPr>
            <w:tcW w:w="1815" w:type="dxa"/>
            <w:tcBorders>
              <w:top w:val="single" w:color="auto" w:sz="4" w:space="0"/>
              <w:left w:val="nil"/>
              <w:bottom w:val="single" w:color="auto" w:sz="4" w:space="0"/>
              <w:right w:val="single" w:color="auto" w:sz="4" w:space="0"/>
            </w:tcBorders>
            <w:vAlign w:val="center"/>
          </w:tcPr>
          <w:p>
            <w:pPr>
              <w:spacing w:line="240" w:lineRule="atLeast"/>
              <w:jc w:val="center"/>
              <w:rPr>
                <w:rFonts w:hint="default" w:ascii="宋体" w:hAnsi="宋体" w:cs="宋体"/>
                <w:sz w:val="20"/>
                <w:szCs w:val="20"/>
                <w:lang w:val="en-US"/>
              </w:rPr>
            </w:pPr>
            <w:r>
              <w:rPr>
                <w:rFonts w:hint="eastAsia" w:ascii="宋体" w:hAnsi="宋体" w:cs="宋体"/>
                <w:sz w:val="20"/>
                <w:szCs w:val="20"/>
              </w:rPr>
              <w:t>县</w:t>
            </w:r>
            <w:r>
              <w:rPr>
                <w:rFonts w:hint="eastAsia" w:ascii="宋体" w:hAnsi="宋体" w:cs="宋体"/>
                <w:sz w:val="20"/>
                <w:szCs w:val="20"/>
                <w:lang w:eastAsia="zh-CN"/>
              </w:rPr>
              <w:t>住建局</w:t>
            </w:r>
          </w:p>
        </w:tc>
        <w:tc>
          <w:tcPr>
            <w:tcW w:w="1560"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sz w:val="20"/>
                <w:szCs w:val="20"/>
              </w:rPr>
            </w:pPr>
            <w:r>
              <w:rPr>
                <w:rFonts w:hint="eastAsia" w:ascii="宋体" w:hAnsi="宋体" w:cs="宋体"/>
                <w:sz w:val="20"/>
                <w:szCs w:val="20"/>
              </w:rPr>
              <w:t>事业</w:t>
            </w:r>
          </w:p>
        </w:tc>
        <w:tc>
          <w:tcPr>
            <w:tcW w:w="1536"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sz w:val="20"/>
                <w:szCs w:val="20"/>
              </w:rPr>
            </w:pPr>
            <w:r>
              <w:rPr>
                <w:rFonts w:hint="eastAsia" w:ascii="宋体" w:hAnsi="宋体" w:cs="宋体"/>
                <w:sz w:val="20"/>
                <w:szCs w:val="20"/>
                <w:lang w:val="en-US" w:eastAsia="zh-CN"/>
              </w:rPr>
              <w:t>23070316047</w:t>
            </w:r>
          </w:p>
        </w:tc>
        <w:tc>
          <w:tcPr>
            <w:tcW w:w="686"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cs="宋体"/>
                <w:sz w:val="20"/>
                <w:szCs w:val="20"/>
                <w:lang w:eastAsia="zh-CN"/>
              </w:rPr>
            </w:pPr>
            <w:r>
              <w:rPr>
                <w:rFonts w:hint="eastAsia" w:ascii="宋体" w:cs="宋体"/>
                <w:sz w:val="20"/>
                <w:szCs w:val="20"/>
                <w:lang w:eastAsia="zh-CN"/>
              </w:rPr>
              <w:t>城乡</w:t>
            </w:r>
          </w:p>
          <w:p>
            <w:pPr>
              <w:spacing w:line="240" w:lineRule="atLeast"/>
              <w:jc w:val="center"/>
              <w:rPr>
                <w:rFonts w:ascii="宋体" w:cs="宋体"/>
                <w:sz w:val="20"/>
                <w:szCs w:val="20"/>
              </w:rPr>
            </w:pPr>
            <w:r>
              <w:rPr>
                <w:rFonts w:hint="eastAsia" w:ascii="宋体" w:cs="宋体"/>
                <w:sz w:val="20"/>
                <w:szCs w:val="20"/>
                <w:lang w:eastAsia="zh-CN"/>
              </w:rPr>
              <w:t>建设</w:t>
            </w:r>
          </w:p>
        </w:tc>
      </w:tr>
      <w:tr>
        <w:tblPrEx>
          <w:tblCellMar>
            <w:top w:w="0" w:type="dxa"/>
            <w:left w:w="108" w:type="dxa"/>
            <w:bottom w:w="0" w:type="dxa"/>
            <w:right w:w="108" w:type="dxa"/>
          </w:tblCellMar>
        </w:tblPrEx>
        <w:trPr>
          <w:trHeight w:val="492" w:hRule="atLeast"/>
        </w:trPr>
        <w:tc>
          <w:tcPr>
            <w:tcW w:w="69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宋体" w:hAnsi="宋体" w:eastAsia="宋体" w:cs="宋体"/>
                <w:sz w:val="20"/>
                <w:szCs w:val="20"/>
                <w:lang w:val="en-US" w:eastAsia="zh-CN"/>
              </w:rPr>
            </w:pPr>
            <w:r>
              <w:rPr>
                <w:rFonts w:hint="eastAsia" w:ascii="宋体" w:hAnsi="宋体" w:cs="宋体"/>
                <w:sz w:val="20"/>
                <w:szCs w:val="20"/>
                <w:lang w:val="en-US" w:eastAsia="zh-CN"/>
              </w:rPr>
              <w:t>11</w:t>
            </w:r>
          </w:p>
        </w:tc>
        <w:tc>
          <w:tcPr>
            <w:tcW w:w="1198"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eastAsia="宋体" w:cs="宋体"/>
                <w:sz w:val="20"/>
                <w:szCs w:val="20"/>
                <w:lang w:eastAsia="zh-CN"/>
              </w:rPr>
            </w:pPr>
            <w:r>
              <w:rPr>
                <w:rFonts w:hint="eastAsia" w:ascii="宋体" w:cs="宋体"/>
                <w:sz w:val="20"/>
                <w:szCs w:val="20"/>
                <w:lang w:eastAsia="zh-CN"/>
              </w:rPr>
              <w:t>张建益</w:t>
            </w:r>
          </w:p>
        </w:tc>
        <w:tc>
          <w:tcPr>
            <w:tcW w:w="810"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sz w:val="20"/>
                <w:szCs w:val="20"/>
              </w:rPr>
            </w:pPr>
            <w:r>
              <w:rPr>
                <w:rFonts w:hint="eastAsia" w:ascii="宋体" w:cs="宋体"/>
                <w:sz w:val="20"/>
                <w:szCs w:val="20"/>
                <w:lang w:eastAsia="zh-CN"/>
              </w:rPr>
              <w:t>男</w:t>
            </w:r>
          </w:p>
        </w:tc>
        <w:tc>
          <w:tcPr>
            <w:tcW w:w="1815" w:type="dxa"/>
            <w:tcBorders>
              <w:top w:val="single" w:color="auto" w:sz="4" w:space="0"/>
              <w:left w:val="nil"/>
              <w:bottom w:val="single" w:color="auto" w:sz="4" w:space="0"/>
              <w:right w:val="single" w:color="auto" w:sz="4" w:space="0"/>
            </w:tcBorders>
            <w:vAlign w:val="center"/>
          </w:tcPr>
          <w:p>
            <w:pPr>
              <w:spacing w:line="240" w:lineRule="atLeast"/>
              <w:jc w:val="center"/>
              <w:rPr>
                <w:rFonts w:hint="default" w:ascii="宋体" w:hAnsi="宋体" w:cs="宋体"/>
                <w:sz w:val="20"/>
                <w:szCs w:val="20"/>
                <w:lang w:val="en-US"/>
              </w:rPr>
            </w:pPr>
            <w:r>
              <w:rPr>
                <w:rFonts w:hint="eastAsia" w:ascii="宋体" w:hAnsi="宋体" w:cs="宋体"/>
                <w:sz w:val="20"/>
                <w:szCs w:val="20"/>
              </w:rPr>
              <w:t>县</w:t>
            </w:r>
            <w:r>
              <w:rPr>
                <w:rFonts w:hint="eastAsia" w:ascii="宋体" w:hAnsi="宋体" w:cs="宋体"/>
                <w:sz w:val="20"/>
                <w:szCs w:val="20"/>
                <w:lang w:eastAsia="zh-CN"/>
              </w:rPr>
              <w:t>住建局</w:t>
            </w:r>
          </w:p>
        </w:tc>
        <w:tc>
          <w:tcPr>
            <w:tcW w:w="1560"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sz w:val="20"/>
                <w:szCs w:val="20"/>
              </w:rPr>
            </w:pPr>
            <w:r>
              <w:rPr>
                <w:rFonts w:hint="eastAsia" w:ascii="宋体" w:hAnsi="宋体" w:cs="宋体"/>
                <w:sz w:val="20"/>
                <w:szCs w:val="20"/>
              </w:rPr>
              <w:t>事业</w:t>
            </w:r>
          </w:p>
        </w:tc>
        <w:tc>
          <w:tcPr>
            <w:tcW w:w="1536"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cs="宋体"/>
                <w:sz w:val="20"/>
                <w:szCs w:val="20"/>
              </w:rPr>
            </w:pPr>
            <w:r>
              <w:rPr>
                <w:rFonts w:hint="eastAsia" w:ascii="宋体" w:hAnsi="宋体" w:cs="宋体"/>
                <w:sz w:val="20"/>
                <w:szCs w:val="20"/>
                <w:lang w:val="en-US" w:eastAsia="zh-CN"/>
              </w:rPr>
              <w:t>23070316022</w:t>
            </w:r>
          </w:p>
        </w:tc>
        <w:tc>
          <w:tcPr>
            <w:tcW w:w="686"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cs="宋体"/>
                <w:sz w:val="20"/>
                <w:szCs w:val="20"/>
                <w:lang w:eastAsia="zh-CN"/>
              </w:rPr>
            </w:pPr>
            <w:r>
              <w:rPr>
                <w:rFonts w:hint="eastAsia" w:ascii="宋体" w:cs="宋体"/>
                <w:sz w:val="20"/>
                <w:szCs w:val="20"/>
                <w:lang w:eastAsia="zh-CN"/>
              </w:rPr>
              <w:t>城乡</w:t>
            </w:r>
          </w:p>
          <w:p>
            <w:pPr>
              <w:spacing w:line="240" w:lineRule="atLeast"/>
              <w:jc w:val="center"/>
              <w:rPr>
                <w:rFonts w:ascii="宋体" w:cs="宋体"/>
                <w:sz w:val="20"/>
                <w:szCs w:val="20"/>
              </w:rPr>
            </w:pPr>
            <w:r>
              <w:rPr>
                <w:rFonts w:hint="eastAsia" w:ascii="宋体" w:cs="宋体"/>
                <w:sz w:val="20"/>
                <w:szCs w:val="20"/>
                <w:lang w:eastAsia="zh-CN"/>
              </w:rPr>
              <w:t>建设</w:t>
            </w:r>
          </w:p>
        </w:tc>
      </w:tr>
      <w:tr>
        <w:tblPrEx>
          <w:tblCellMar>
            <w:top w:w="0" w:type="dxa"/>
            <w:left w:w="108" w:type="dxa"/>
            <w:bottom w:w="0" w:type="dxa"/>
            <w:right w:w="108" w:type="dxa"/>
          </w:tblCellMar>
        </w:tblPrEx>
        <w:trPr>
          <w:trHeight w:val="467" w:hRule="atLeast"/>
        </w:trPr>
        <w:tc>
          <w:tcPr>
            <w:tcW w:w="69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宋体" w:hAnsi="宋体" w:eastAsia="宋体" w:cs="宋体"/>
                <w:sz w:val="20"/>
                <w:szCs w:val="20"/>
                <w:lang w:val="en-US" w:eastAsia="zh-CN"/>
              </w:rPr>
            </w:pPr>
            <w:r>
              <w:rPr>
                <w:rFonts w:hint="eastAsia" w:ascii="宋体" w:hAnsi="宋体" w:cs="宋体"/>
                <w:sz w:val="20"/>
                <w:szCs w:val="20"/>
                <w:lang w:val="en-US" w:eastAsia="zh-CN"/>
              </w:rPr>
              <w:t>12</w:t>
            </w:r>
          </w:p>
        </w:tc>
        <w:tc>
          <w:tcPr>
            <w:tcW w:w="1198"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cs="宋体"/>
                <w:sz w:val="20"/>
                <w:szCs w:val="20"/>
                <w:lang w:eastAsia="zh-CN"/>
              </w:rPr>
            </w:pPr>
            <w:r>
              <w:rPr>
                <w:rFonts w:hint="eastAsia" w:ascii="宋体" w:cs="宋体"/>
                <w:sz w:val="20"/>
                <w:szCs w:val="20"/>
                <w:lang w:eastAsia="zh-CN"/>
              </w:rPr>
              <w:t>唐昊煕</w:t>
            </w:r>
          </w:p>
        </w:tc>
        <w:tc>
          <w:tcPr>
            <w:tcW w:w="810"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cs="宋体"/>
                <w:sz w:val="20"/>
                <w:szCs w:val="20"/>
                <w:lang w:eastAsia="zh-CN"/>
              </w:rPr>
            </w:pPr>
            <w:r>
              <w:rPr>
                <w:rFonts w:hint="eastAsia" w:ascii="宋体" w:cs="宋体"/>
                <w:sz w:val="20"/>
                <w:szCs w:val="20"/>
                <w:lang w:eastAsia="zh-CN"/>
              </w:rPr>
              <w:t>男</w:t>
            </w:r>
          </w:p>
        </w:tc>
        <w:tc>
          <w:tcPr>
            <w:tcW w:w="1815" w:type="dxa"/>
            <w:tcBorders>
              <w:top w:val="single" w:color="auto" w:sz="4" w:space="0"/>
              <w:left w:val="nil"/>
              <w:bottom w:val="single" w:color="auto" w:sz="4" w:space="0"/>
              <w:right w:val="single" w:color="auto" w:sz="4" w:space="0"/>
            </w:tcBorders>
            <w:vAlign w:val="center"/>
          </w:tcPr>
          <w:p>
            <w:pPr>
              <w:spacing w:line="240" w:lineRule="atLeast"/>
              <w:jc w:val="center"/>
              <w:rPr>
                <w:rFonts w:hint="default" w:ascii="宋体" w:hAnsi="宋体" w:eastAsia="宋体" w:cs="宋体"/>
                <w:sz w:val="20"/>
                <w:szCs w:val="20"/>
                <w:lang w:val="en-US" w:eastAsia="zh-CN"/>
              </w:rPr>
            </w:pPr>
            <w:r>
              <w:rPr>
                <w:rFonts w:hint="eastAsia" w:ascii="宋体" w:hAnsi="宋体" w:cs="宋体"/>
                <w:sz w:val="20"/>
                <w:szCs w:val="20"/>
              </w:rPr>
              <w:t>县</w:t>
            </w:r>
            <w:r>
              <w:rPr>
                <w:rFonts w:hint="eastAsia" w:ascii="宋体" w:hAnsi="宋体" w:cs="宋体"/>
                <w:sz w:val="20"/>
                <w:szCs w:val="20"/>
                <w:lang w:eastAsia="zh-CN"/>
              </w:rPr>
              <w:t>住建局</w:t>
            </w:r>
          </w:p>
        </w:tc>
        <w:tc>
          <w:tcPr>
            <w:tcW w:w="1560"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cs="宋体"/>
                <w:sz w:val="20"/>
                <w:szCs w:val="20"/>
                <w:lang w:eastAsia="zh-CN"/>
              </w:rPr>
            </w:pPr>
            <w:r>
              <w:rPr>
                <w:rFonts w:hint="eastAsia" w:ascii="宋体" w:hAnsi="宋体" w:cs="宋体"/>
                <w:sz w:val="20"/>
                <w:szCs w:val="20"/>
              </w:rPr>
              <w:t>事业</w:t>
            </w:r>
          </w:p>
        </w:tc>
        <w:tc>
          <w:tcPr>
            <w:tcW w:w="1536"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hAnsi="宋体" w:cs="宋体"/>
                <w:sz w:val="20"/>
                <w:szCs w:val="20"/>
              </w:rPr>
            </w:pPr>
            <w:r>
              <w:rPr>
                <w:rFonts w:hint="eastAsia" w:ascii="宋体" w:hAnsi="宋体" w:cs="宋体"/>
                <w:sz w:val="20"/>
                <w:szCs w:val="20"/>
                <w:lang w:val="en-US" w:eastAsia="zh-CN"/>
              </w:rPr>
              <w:t>23070316048</w:t>
            </w:r>
          </w:p>
        </w:tc>
        <w:tc>
          <w:tcPr>
            <w:tcW w:w="686" w:type="dxa"/>
            <w:tcBorders>
              <w:top w:val="single" w:color="auto" w:sz="4" w:space="0"/>
              <w:left w:val="nil"/>
              <w:bottom w:val="single" w:color="auto" w:sz="4" w:space="0"/>
              <w:right w:val="single" w:color="auto" w:sz="4" w:space="0"/>
            </w:tcBorders>
            <w:vAlign w:val="center"/>
          </w:tcPr>
          <w:p>
            <w:pPr>
              <w:spacing w:line="240" w:lineRule="atLeast"/>
              <w:jc w:val="center"/>
              <w:rPr>
                <w:rFonts w:hint="eastAsia" w:ascii="宋体" w:cs="宋体"/>
                <w:sz w:val="20"/>
                <w:szCs w:val="20"/>
                <w:lang w:eastAsia="zh-CN"/>
              </w:rPr>
            </w:pPr>
            <w:r>
              <w:rPr>
                <w:rFonts w:hint="eastAsia" w:ascii="宋体" w:cs="宋体"/>
                <w:sz w:val="20"/>
                <w:szCs w:val="20"/>
                <w:lang w:eastAsia="zh-CN"/>
              </w:rPr>
              <w:t>城乡</w:t>
            </w:r>
          </w:p>
          <w:p>
            <w:pPr>
              <w:spacing w:line="240" w:lineRule="atLeast"/>
              <w:jc w:val="center"/>
              <w:rPr>
                <w:rFonts w:ascii="宋体" w:cs="宋体"/>
                <w:sz w:val="20"/>
                <w:szCs w:val="20"/>
              </w:rPr>
            </w:pPr>
            <w:r>
              <w:rPr>
                <w:rFonts w:hint="eastAsia" w:ascii="宋体" w:cs="宋体"/>
                <w:sz w:val="20"/>
                <w:szCs w:val="20"/>
                <w:lang w:eastAsia="zh-CN"/>
              </w:rPr>
              <w:t>建设</w:t>
            </w:r>
          </w:p>
        </w:tc>
      </w:tr>
    </w:tbl>
    <w:p>
      <w:pPr>
        <w:keepNext w:val="0"/>
        <w:keepLines w:val="0"/>
        <w:pageBreakBefore w:val="0"/>
        <w:widowControl w:val="0"/>
        <w:kinsoku/>
        <w:wordWrap/>
        <w:overflowPunct/>
        <w:topLinePunct w:val="0"/>
        <w:autoSpaceDE/>
        <w:autoSpaceDN/>
        <w:bidi w:val="0"/>
        <w:adjustRightInd/>
        <w:snapToGrid/>
        <w:spacing w:line="556" w:lineRule="exact"/>
        <w:ind w:firstLine="642" w:firstLineChars="200"/>
        <w:textAlignment w:val="auto"/>
        <w:rPr>
          <w:rFonts w:ascii="黑体" w:hAnsi="黑体" w:eastAsia="黑体" w:cs="Times New Roman"/>
          <w:b/>
          <w:bCs/>
          <w:sz w:val="32"/>
          <w:szCs w:val="32"/>
        </w:rPr>
      </w:pPr>
      <w:r>
        <w:rPr>
          <w:rFonts w:hint="eastAsia" w:ascii="黑体" w:hAnsi="黑体" w:eastAsia="黑体" w:cs="黑体"/>
          <w:b/>
          <w:bCs/>
          <w:sz w:val="32"/>
          <w:szCs w:val="32"/>
        </w:rPr>
        <w:t>三、剑阁县</w:t>
      </w:r>
      <w:r>
        <w:rPr>
          <w:rFonts w:hint="eastAsia" w:ascii="黑体" w:hAnsi="黑体" w:eastAsia="黑体" w:cs="黑体"/>
          <w:b/>
          <w:bCs/>
          <w:sz w:val="32"/>
          <w:szCs w:val="32"/>
          <w:lang w:eastAsia="zh-CN"/>
        </w:rPr>
        <w:t>住房和城乡建设</w:t>
      </w:r>
      <w:r>
        <w:rPr>
          <w:rFonts w:hint="eastAsia" w:ascii="黑体" w:hAnsi="黑体" w:eastAsia="黑体" w:cs="黑体"/>
          <w:b/>
          <w:bCs/>
          <w:sz w:val="32"/>
          <w:szCs w:val="32"/>
        </w:rPr>
        <w:t>局行政执法权力、责任清单</w:t>
      </w:r>
    </w:p>
    <w:p>
      <w:pPr>
        <w:keepNext w:val="0"/>
        <w:keepLines w:val="0"/>
        <w:pageBreakBefore w:val="0"/>
        <w:widowControl w:val="0"/>
        <w:kinsoku/>
        <w:wordWrap/>
        <w:overflowPunct/>
        <w:topLinePunct w:val="0"/>
        <w:autoSpaceDE/>
        <w:autoSpaceDN/>
        <w:bidi w:val="0"/>
        <w:adjustRightInd/>
        <w:snapToGrid/>
        <w:spacing w:line="556" w:lineRule="exact"/>
        <w:ind w:firstLine="800" w:firstLineChars="250"/>
        <w:jc w:val="left"/>
        <w:textAlignment w:val="auto"/>
        <w:rPr>
          <w:rStyle w:val="19"/>
          <w:rFonts w:hint="eastAsia" w:ascii="仿宋" w:hAnsi="仿宋" w:eastAsia="仿宋" w:cs="仿宋"/>
          <w:color w:val="auto"/>
          <w:u w:val="single"/>
        </w:rPr>
      </w:pPr>
      <w:r>
        <w:rPr>
          <w:rFonts w:hint="eastAsia" w:ascii="仿宋" w:hAnsi="仿宋" w:eastAsia="仿宋" w:cs="仿宋"/>
          <w:sz w:val="32"/>
          <w:szCs w:val="32"/>
        </w:rPr>
        <w:t xml:space="preserve">四川政务服务网、剑阁县人民政府网（含行政执法权力及责任事项的权限、职责、服务指南、法定依据、流程图、程序） </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left"/>
        <w:textAlignment w:val="auto"/>
        <w:rPr>
          <w:rFonts w:hint="eastAsia" w:ascii="仿宋" w:hAnsi="仿宋" w:eastAsia="仿宋" w:cs="仿宋"/>
          <w:color w:val="auto"/>
          <w:sz w:val="32"/>
          <w:szCs w:val="32"/>
          <w:u w:val="none"/>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"http://www.cnjg.gov.cn/new/detail/20211119113231857.html" </w:instrText>
      </w:r>
      <w:r>
        <w:rPr>
          <w:rFonts w:hint="eastAsia" w:ascii="仿宋" w:hAnsi="仿宋" w:eastAsia="仿宋" w:cs="仿宋"/>
          <w:sz w:val="32"/>
          <w:szCs w:val="32"/>
        </w:rPr>
        <w:fldChar w:fldCharType="separate"/>
      </w:r>
      <w:r>
        <w:rPr>
          <w:rFonts w:hint="eastAsia" w:ascii="仿宋" w:hAnsi="仿宋" w:eastAsia="仿宋" w:cs="仿宋"/>
          <w:sz w:val="32"/>
          <w:szCs w:val="32"/>
        </w:rPr>
        <w:t>http://www.cnjg.gov.cn/new/detail/20211119113231857.html</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(剑</w:t>
      </w:r>
      <w:r>
        <w:rPr>
          <w:rFonts w:hint="eastAsia" w:ascii="仿宋" w:hAnsi="仿宋" w:eastAsia="仿宋" w:cs="仿宋"/>
          <w:color w:val="auto"/>
          <w:sz w:val="32"/>
          <w:szCs w:val="32"/>
          <w:u w:val="none"/>
          <w:lang w:val="en-US" w:eastAsia="zh-CN"/>
        </w:rPr>
        <w:t>阁县住房和城乡建设局行政权力责任清单）</w:t>
      </w:r>
    </w:p>
    <w:p>
      <w:pPr>
        <w:keepNext w:val="0"/>
        <w:keepLines w:val="0"/>
        <w:pageBreakBefore w:val="0"/>
        <w:widowControl w:val="0"/>
        <w:kinsoku/>
        <w:wordWrap/>
        <w:overflowPunct/>
        <w:topLinePunct w:val="0"/>
        <w:autoSpaceDE/>
        <w:autoSpaceDN/>
        <w:bidi w:val="0"/>
        <w:adjustRightInd/>
        <w:snapToGrid/>
        <w:spacing w:line="556" w:lineRule="exact"/>
        <w:ind w:firstLine="642" w:firstLineChars="200"/>
        <w:jc w:val="left"/>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四、剑阁县住房和城乡建设局重大行政执法审核目录清单</w:t>
      </w:r>
    </w:p>
    <w:p>
      <w:pPr>
        <w:keepNext w:val="0"/>
        <w:keepLines w:val="0"/>
        <w:pageBreakBefore w:val="0"/>
        <w:widowControl w:val="0"/>
        <w:kinsoku/>
        <w:wordWrap/>
        <w:overflowPunct/>
        <w:topLinePunct w:val="0"/>
        <w:autoSpaceDE/>
        <w:autoSpaceDN/>
        <w:bidi w:val="0"/>
        <w:adjustRightInd/>
        <w:snapToGrid/>
        <w:spacing w:line="556" w:lineRule="exact"/>
        <w:ind w:firstLine="1120" w:firstLineChars="35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（一）拟作出的撤销登记的决定；</w:t>
      </w:r>
    </w:p>
    <w:p>
      <w:pPr>
        <w:keepNext w:val="0"/>
        <w:keepLines w:val="0"/>
        <w:pageBreakBefore w:val="0"/>
        <w:widowControl w:val="0"/>
        <w:kinsoku/>
        <w:wordWrap/>
        <w:overflowPunct/>
        <w:topLinePunct w:val="0"/>
        <w:autoSpaceDE/>
        <w:autoSpaceDN/>
        <w:bidi w:val="0"/>
        <w:adjustRightInd/>
        <w:snapToGrid/>
        <w:spacing w:line="556" w:lineRule="exact"/>
        <w:ind w:firstLine="800" w:firstLineChars="250"/>
        <w:jc w:val="left"/>
        <w:textAlignment w:val="auto"/>
        <w:rPr>
          <w:rFonts w:hint="default" w:ascii="仿宋" w:hAnsi="仿宋" w:eastAsia="仿宋" w:cs="仿宋"/>
          <w:sz w:val="32"/>
          <w:szCs w:val="32"/>
        </w:rPr>
      </w:pPr>
      <w:r>
        <w:rPr>
          <w:rFonts w:hint="eastAsia" w:ascii="仿宋" w:hAnsi="仿宋" w:eastAsia="仿宋" w:cs="仿宋"/>
          <w:sz w:val="32"/>
          <w:szCs w:val="32"/>
          <w:lang w:val="en-US" w:eastAsia="zh-CN"/>
        </w:rPr>
        <w:t>    （二）直接涉及申请人与他人之间重大利益关系或涉及重大公共利益的行政许可决定；</w:t>
      </w:r>
    </w:p>
    <w:p>
      <w:pPr>
        <w:keepNext w:val="0"/>
        <w:keepLines w:val="0"/>
        <w:pageBreakBefore w:val="0"/>
        <w:widowControl w:val="0"/>
        <w:kinsoku/>
        <w:wordWrap/>
        <w:overflowPunct/>
        <w:topLinePunct w:val="0"/>
        <w:autoSpaceDE/>
        <w:autoSpaceDN/>
        <w:bidi w:val="0"/>
        <w:adjustRightInd/>
        <w:snapToGrid/>
        <w:spacing w:line="556" w:lineRule="exact"/>
        <w:ind w:firstLine="800" w:firstLineChars="250"/>
        <w:jc w:val="left"/>
        <w:textAlignment w:val="auto"/>
        <w:rPr>
          <w:rFonts w:hint="default" w:ascii="仿宋" w:hAnsi="仿宋" w:eastAsia="仿宋" w:cs="仿宋"/>
          <w:sz w:val="32"/>
          <w:szCs w:val="32"/>
        </w:rPr>
      </w:pPr>
      <w:r>
        <w:rPr>
          <w:rFonts w:hint="eastAsia" w:ascii="仿宋" w:hAnsi="仿宋" w:eastAsia="仿宋" w:cs="仿宋"/>
          <w:sz w:val="32"/>
          <w:szCs w:val="32"/>
          <w:lang w:val="en-US" w:eastAsia="zh-CN"/>
        </w:rPr>
        <w:t>    （三）吊销企业许可证照的； </w:t>
      </w:r>
    </w:p>
    <w:p>
      <w:pPr>
        <w:keepNext w:val="0"/>
        <w:keepLines w:val="0"/>
        <w:pageBreakBefore w:val="0"/>
        <w:widowControl w:val="0"/>
        <w:kinsoku/>
        <w:wordWrap/>
        <w:overflowPunct/>
        <w:topLinePunct w:val="0"/>
        <w:autoSpaceDE/>
        <w:autoSpaceDN/>
        <w:bidi w:val="0"/>
        <w:adjustRightInd/>
        <w:snapToGrid/>
        <w:spacing w:line="556" w:lineRule="exact"/>
        <w:ind w:firstLine="800" w:firstLineChars="250"/>
        <w:jc w:val="left"/>
        <w:textAlignment w:val="auto"/>
        <w:rPr>
          <w:rFonts w:hint="default" w:ascii="仿宋" w:hAnsi="仿宋" w:eastAsia="仿宋" w:cs="仿宋"/>
          <w:sz w:val="32"/>
          <w:szCs w:val="32"/>
        </w:rPr>
      </w:pPr>
      <w:r>
        <w:rPr>
          <w:rFonts w:hint="eastAsia" w:ascii="仿宋" w:hAnsi="仿宋" w:eastAsia="仿宋" w:cs="仿宋"/>
          <w:sz w:val="32"/>
          <w:szCs w:val="32"/>
          <w:lang w:val="en-US" w:eastAsia="zh-CN"/>
        </w:rPr>
        <w:t>    （四）涉及重大公共利益的；</w:t>
      </w:r>
    </w:p>
    <w:p>
      <w:pPr>
        <w:keepNext w:val="0"/>
        <w:keepLines w:val="0"/>
        <w:pageBreakBefore w:val="0"/>
        <w:widowControl w:val="0"/>
        <w:kinsoku/>
        <w:wordWrap/>
        <w:overflowPunct/>
        <w:topLinePunct w:val="0"/>
        <w:autoSpaceDE/>
        <w:autoSpaceDN/>
        <w:bidi w:val="0"/>
        <w:adjustRightInd/>
        <w:snapToGrid/>
        <w:spacing w:line="556" w:lineRule="exact"/>
        <w:ind w:firstLine="800" w:firstLineChars="250"/>
        <w:jc w:val="left"/>
        <w:textAlignment w:val="auto"/>
        <w:rPr>
          <w:rFonts w:hint="default" w:ascii="仿宋" w:hAnsi="仿宋" w:eastAsia="仿宋" w:cs="仿宋"/>
          <w:sz w:val="32"/>
          <w:szCs w:val="32"/>
        </w:rPr>
      </w:pPr>
      <w:r>
        <w:rPr>
          <w:rFonts w:hint="eastAsia" w:ascii="仿宋" w:hAnsi="仿宋" w:eastAsia="仿宋" w:cs="仿宋"/>
          <w:sz w:val="32"/>
          <w:szCs w:val="32"/>
          <w:lang w:val="en-US" w:eastAsia="zh-CN"/>
        </w:rPr>
        <w:t>    （五）可能造成重大社会影响或者引发社会风险的；</w:t>
      </w:r>
    </w:p>
    <w:p>
      <w:pPr>
        <w:keepNext w:val="0"/>
        <w:keepLines w:val="0"/>
        <w:pageBreakBefore w:val="0"/>
        <w:widowControl w:val="0"/>
        <w:kinsoku/>
        <w:wordWrap/>
        <w:overflowPunct/>
        <w:topLinePunct w:val="0"/>
        <w:autoSpaceDE/>
        <w:autoSpaceDN/>
        <w:bidi w:val="0"/>
        <w:adjustRightInd/>
        <w:snapToGrid/>
        <w:spacing w:line="556" w:lineRule="exact"/>
        <w:ind w:firstLine="800" w:firstLineChars="250"/>
        <w:jc w:val="left"/>
        <w:textAlignment w:val="auto"/>
        <w:rPr>
          <w:rFonts w:hint="default" w:ascii="仿宋" w:hAnsi="仿宋" w:eastAsia="仿宋" w:cs="仿宋"/>
          <w:sz w:val="32"/>
          <w:szCs w:val="32"/>
        </w:rPr>
      </w:pPr>
      <w:r>
        <w:rPr>
          <w:rFonts w:hint="eastAsia" w:ascii="仿宋" w:hAnsi="仿宋" w:eastAsia="仿宋" w:cs="仿宋"/>
          <w:sz w:val="32"/>
          <w:szCs w:val="32"/>
          <w:lang w:val="en-US" w:eastAsia="zh-CN"/>
        </w:rPr>
        <w:t>   （六）直接关系行政相对人或者第三人重大权益的；</w:t>
      </w:r>
    </w:p>
    <w:p>
      <w:pPr>
        <w:keepNext w:val="0"/>
        <w:keepLines w:val="0"/>
        <w:pageBreakBefore w:val="0"/>
        <w:widowControl w:val="0"/>
        <w:kinsoku/>
        <w:wordWrap/>
        <w:overflowPunct/>
        <w:topLinePunct w:val="0"/>
        <w:autoSpaceDE/>
        <w:autoSpaceDN/>
        <w:bidi w:val="0"/>
        <w:adjustRightInd/>
        <w:snapToGrid/>
        <w:spacing w:line="556" w:lineRule="exact"/>
        <w:ind w:firstLine="800" w:firstLineChars="250"/>
        <w:jc w:val="left"/>
        <w:textAlignment w:val="auto"/>
        <w:rPr>
          <w:rFonts w:hint="default" w:ascii="仿宋" w:hAnsi="仿宋" w:eastAsia="仿宋" w:cs="仿宋"/>
          <w:sz w:val="32"/>
          <w:szCs w:val="32"/>
        </w:rPr>
      </w:pPr>
      <w:r>
        <w:rPr>
          <w:rFonts w:hint="eastAsia" w:ascii="仿宋" w:hAnsi="仿宋" w:eastAsia="仿宋" w:cs="仿宋"/>
          <w:sz w:val="32"/>
          <w:szCs w:val="32"/>
          <w:lang w:val="en-US" w:eastAsia="zh-CN"/>
        </w:rPr>
        <w:t>    （七）经过听证程序作出行政执法决定的；</w:t>
      </w:r>
    </w:p>
    <w:p>
      <w:pPr>
        <w:keepNext w:val="0"/>
        <w:keepLines w:val="0"/>
        <w:pageBreakBefore w:val="0"/>
        <w:widowControl w:val="0"/>
        <w:kinsoku/>
        <w:wordWrap/>
        <w:overflowPunct/>
        <w:topLinePunct w:val="0"/>
        <w:autoSpaceDE/>
        <w:autoSpaceDN/>
        <w:bidi w:val="0"/>
        <w:adjustRightInd/>
        <w:snapToGrid/>
        <w:spacing w:line="556" w:lineRule="exact"/>
        <w:ind w:firstLine="800" w:firstLineChars="250"/>
        <w:jc w:val="left"/>
        <w:textAlignment w:val="auto"/>
        <w:rPr>
          <w:rFonts w:hint="default" w:ascii="仿宋" w:hAnsi="仿宋" w:eastAsia="仿宋" w:cs="仿宋"/>
          <w:sz w:val="32"/>
          <w:szCs w:val="32"/>
        </w:rPr>
      </w:pPr>
      <w:r>
        <w:rPr>
          <w:rFonts w:hint="eastAsia" w:ascii="仿宋" w:hAnsi="仿宋" w:eastAsia="仿宋" w:cs="仿宋"/>
          <w:sz w:val="32"/>
          <w:szCs w:val="32"/>
          <w:lang w:val="en-US" w:eastAsia="zh-CN"/>
        </w:rPr>
        <w:t>    （八）案件情况疑难复杂、涉及多个法律关系的；</w:t>
      </w:r>
    </w:p>
    <w:p>
      <w:pPr>
        <w:keepNext w:val="0"/>
        <w:keepLines w:val="0"/>
        <w:pageBreakBefore w:val="0"/>
        <w:widowControl w:val="0"/>
        <w:kinsoku/>
        <w:wordWrap/>
        <w:overflowPunct/>
        <w:topLinePunct w:val="0"/>
        <w:autoSpaceDE/>
        <w:autoSpaceDN/>
        <w:bidi w:val="0"/>
        <w:adjustRightInd/>
        <w:snapToGrid/>
        <w:spacing w:line="556" w:lineRule="exact"/>
        <w:ind w:firstLine="800" w:firstLineChars="250"/>
        <w:jc w:val="left"/>
        <w:textAlignment w:val="auto"/>
        <w:rPr>
          <w:rFonts w:hint="default" w:ascii="仿宋" w:hAnsi="仿宋" w:eastAsia="仿宋" w:cs="仿宋"/>
          <w:sz w:val="32"/>
          <w:szCs w:val="32"/>
        </w:rPr>
      </w:pPr>
      <w:r>
        <w:rPr>
          <w:rFonts w:hint="eastAsia" w:ascii="仿宋" w:hAnsi="仿宋" w:eastAsia="仿宋" w:cs="仿宋"/>
          <w:sz w:val="32"/>
          <w:szCs w:val="32"/>
          <w:lang w:val="en-US" w:eastAsia="zh-CN"/>
        </w:rPr>
        <w:t>    （九）其他依法应当进行法制审核的。</w:t>
      </w:r>
    </w:p>
    <w:p>
      <w:pPr>
        <w:keepNext w:val="0"/>
        <w:keepLines w:val="0"/>
        <w:pageBreakBefore w:val="0"/>
        <w:widowControl w:val="0"/>
        <w:kinsoku/>
        <w:wordWrap/>
        <w:overflowPunct/>
        <w:topLinePunct w:val="0"/>
        <w:autoSpaceDE/>
        <w:autoSpaceDN/>
        <w:bidi w:val="0"/>
        <w:adjustRightInd/>
        <w:snapToGrid/>
        <w:spacing w:line="556" w:lineRule="exact"/>
        <w:ind w:firstLine="642"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五、剑阁县</w:t>
      </w:r>
      <w:r>
        <w:rPr>
          <w:rFonts w:hint="eastAsia" w:ascii="黑体" w:hAnsi="黑体" w:eastAsia="黑体" w:cs="黑体"/>
          <w:b/>
          <w:bCs/>
          <w:sz w:val="32"/>
          <w:szCs w:val="32"/>
          <w:lang w:eastAsia="zh-CN"/>
        </w:rPr>
        <w:t>住房和城乡建设</w:t>
      </w:r>
      <w:r>
        <w:rPr>
          <w:rFonts w:hint="eastAsia" w:ascii="黑体" w:hAnsi="黑体" w:eastAsia="黑体" w:cs="黑体"/>
          <w:b/>
          <w:bCs/>
          <w:sz w:val="32"/>
          <w:szCs w:val="32"/>
        </w:rPr>
        <w:t>局行政执法（监督信息）救济渠道、行政执法责任制</w:t>
      </w:r>
    </w:p>
    <w:p>
      <w:pPr>
        <w:keepNext w:val="0"/>
        <w:keepLines w:val="0"/>
        <w:pageBreakBefore w:val="0"/>
        <w:widowControl w:val="0"/>
        <w:kinsoku/>
        <w:wordWrap/>
        <w:overflowPunct/>
        <w:topLinePunct w:val="0"/>
        <w:autoSpaceDE/>
        <w:autoSpaceDN/>
        <w:bidi w:val="0"/>
        <w:adjustRightInd/>
        <w:snapToGrid/>
        <w:spacing w:line="556" w:lineRule="exact"/>
        <w:ind w:firstLine="629" w:firstLineChars="196"/>
        <w:textAlignment w:val="auto"/>
        <w:rPr>
          <w:rFonts w:hint="eastAsia" w:ascii="仿宋" w:hAnsi="仿宋" w:eastAsia="仿宋" w:cs="仿宋"/>
          <w:sz w:val="32"/>
          <w:szCs w:val="32"/>
        </w:rPr>
      </w:pPr>
      <w:r>
        <w:rPr>
          <w:rFonts w:hint="eastAsia" w:ascii="仿宋" w:hAnsi="仿宋" w:eastAsia="仿宋" w:cs="仿宋"/>
          <w:b/>
          <w:bCs/>
          <w:sz w:val="32"/>
          <w:szCs w:val="32"/>
        </w:rPr>
        <w:t>当事人依法享有的权利、救济途径、方式</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（一）依法享有的权利 </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当事人依法享有申请回避、陈述、申辩、复议、诉讼等权利，详见相应法律法规。 </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救济途径 </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行政复议</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属地复议机关：剑阁县人民政府</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复议</w:t>
      </w:r>
      <w:r>
        <w:rPr>
          <w:rFonts w:hint="eastAsia" w:ascii="仿宋" w:hAnsi="仿宋" w:eastAsia="仿宋" w:cs="仿宋"/>
          <w:sz w:val="32"/>
          <w:szCs w:val="32"/>
          <w:lang w:eastAsia="zh-CN"/>
        </w:rPr>
        <w:t>承办机关</w:t>
      </w:r>
      <w:r>
        <w:rPr>
          <w:rFonts w:hint="eastAsia" w:ascii="仿宋" w:hAnsi="仿宋" w:eastAsia="仿宋" w:cs="仿宋"/>
          <w:sz w:val="32"/>
          <w:szCs w:val="32"/>
        </w:rPr>
        <w:t>：剑阁县司法局</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承办股室：行政复议与应诉股</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地址：剑阁县下寺镇隆庆街2号（剑阁县司法局二楼）</w:t>
      </w:r>
    </w:p>
    <w:p>
      <w:pPr>
        <w:keepNext w:val="0"/>
        <w:keepLines w:val="0"/>
        <w:pageBreakBefore w:val="0"/>
        <w:widowControl w:val="0"/>
        <w:numPr>
          <w:ilvl w:val="0"/>
          <w:numId w:val="0"/>
        </w:numPr>
        <w:kinsoku/>
        <w:wordWrap/>
        <w:overflowPunct/>
        <w:topLinePunct w:val="0"/>
        <w:autoSpaceDE/>
        <w:autoSpaceDN/>
        <w:bidi w:val="0"/>
        <w:adjustRightInd/>
        <w:snapToGrid/>
        <w:spacing w:line="556"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电话：0839-5208080</w:t>
      </w:r>
    </w:p>
    <w:p>
      <w:pPr>
        <w:keepNext w:val="0"/>
        <w:keepLines w:val="0"/>
        <w:pageBreakBefore w:val="0"/>
        <w:widowControl w:val="0"/>
        <w:numPr>
          <w:ilvl w:val="0"/>
          <w:numId w:val="0"/>
        </w:numPr>
        <w:kinsoku/>
        <w:wordWrap/>
        <w:overflowPunct/>
        <w:topLinePunct w:val="0"/>
        <w:autoSpaceDE/>
        <w:autoSpaceDN/>
        <w:bidi w:val="0"/>
        <w:adjustRightInd/>
        <w:snapToGrid/>
        <w:spacing w:line="556" w:lineRule="exact"/>
        <w:ind w:left="638" w:leftChars="304"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行政诉讼 </w:t>
      </w:r>
      <w:r>
        <w:rPr>
          <w:rFonts w:hint="eastAsia" w:ascii="仿宋" w:hAnsi="仿宋" w:eastAsia="仿宋" w:cs="仿宋"/>
          <w:sz w:val="32"/>
          <w:szCs w:val="32"/>
        </w:rPr>
        <w:br w:type="textWrapping"/>
      </w:r>
      <w:r>
        <w:rPr>
          <w:rFonts w:hint="eastAsia" w:ascii="仿宋" w:hAnsi="仿宋" w:eastAsia="仿宋" w:cs="仿宋"/>
          <w:sz w:val="32"/>
          <w:szCs w:val="32"/>
          <w:lang w:eastAsia="zh-CN"/>
        </w:rPr>
        <w:t>部门名称</w:t>
      </w:r>
      <w:r>
        <w:rPr>
          <w:rFonts w:hint="eastAsia" w:ascii="仿宋" w:hAnsi="仿宋" w:eastAsia="仿宋" w:cs="仿宋"/>
          <w:sz w:val="32"/>
          <w:szCs w:val="32"/>
        </w:rPr>
        <w:t>：剑阁县人民法院 </w:t>
      </w:r>
    </w:p>
    <w:p>
      <w:pPr>
        <w:keepNext w:val="0"/>
        <w:keepLines w:val="0"/>
        <w:pageBreakBefore w:val="0"/>
        <w:widowControl w:val="0"/>
        <w:numPr>
          <w:ilvl w:val="0"/>
          <w:numId w:val="0"/>
        </w:numPr>
        <w:kinsoku/>
        <w:wordWrap/>
        <w:overflowPunct/>
        <w:topLinePunct w:val="0"/>
        <w:autoSpaceDE/>
        <w:autoSpaceDN/>
        <w:bidi w:val="0"/>
        <w:adjustRightInd/>
        <w:snapToGrid/>
        <w:spacing w:line="556" w:lineRule="exact"/>
        <w:ind w:left="638" w:leftChars="304" w:firstLine="0" w:firstLineChars="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地址</w:t>
      </w:r>
      <w:r>
        <w:rPr>
          <w:rFonts w:hint="eastAsia" w:ascii="仿宋" w:hAnsi="仿宋" w:eastAsia="仿宋" w:cs="仿宋"/>
          <w:sz w:val="32"/>
          <w:szCs w:val="32"/>
          <w:lang w:eastAsia="zh-CN"/>
        </w:rPr>
        <w:t>：</w:t>
      </w:r>
      <w:r>
        <w:rPr>
          <w:rFonts w:hint="eastAsia" w:ascii="仿宋" w:hAnsi="仿宋" w:eastAsia="仿宋" w:cs="仿宋"/>
          <w:sz w:val="32"/>
          <w:szCs w:val="32"/>
        </w:rPr>
        <w:t>剑阁县下寺镇剑阁县剑门关大道北段502号</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电话：0839-5208</w:t>
      </w:r>
      <w:r>
        <w:rPr>
          <w:rFonts w:hint="eastAsia" w:ascii="仿宋" w:hAnsi="仿宋" w:eastAsia="仿宋" w:cs="仿宋"/>
          <w:sz w:val="32"/>
          <w:szCs w:val="32"/>
          <w:lang w:val="en-US" w:eastAsia="zh-CN"/>
        </w:rPr>
        <w:t>429</w:t>
      </w:r>
    </w:p>
    <w:p>
      <w:pPr>
        <w:keepNext w:val="0"/>
        <w:keepLines w:val="0"/>
        <w:pageBreakBefore w:val="0"/>
        <w:widowControl w:val="0"/>
        <w:numPr>
          <w:ilvl w:val="0"/>
          <w:numId w:val="0"/>
        </w:numPr>
        <w:kinsoku/>
        <w:wordWrap/>
        <w:overflowPunct/>
        <w:topLinePunct w:val="0"/>
        <w:autoSpaceDE/>
        <w:autoSpaceDN/>
        <w:bidi w:val="0"/>
        <w:adjustRightInd/>
        <w:snapToGrid/>
        <w:spacing w:line="556" w:lineRule="exact"/>
        <w:ind w:left="638" w:leftChars="304"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（三）</w:t>
      </w:r>
      <w:r>
        <w:rPr>
          <w:rFonts w:hint="eastAsia" w:ascii="仿宋" w:hAnsi="仿宋" w:eastAsia="仿宋" w:cs="仿宋"/>
          <w:sz w:val="32"/>
          <w:szCs w:val="32"/>
        </w:rPr>
        <w:t>对行政执法的监督投诉举报的方式、途径</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剑阁县</w:t>
      </w:r>
      <w:r>
        <w:rPr>
          <w:rFonts w:hint="eastAsia" w:ascii="仿宋" w:hAnsi="仿宋" w:eastAsia="仿宋" w:cs="仿宋"/>
          <w:sz w:val="32"/>
          <w:szCs w:val="32"/>
          <w:lang w:eastAsia="zh-CN"/>
        </w:rPr>
        <w:t>住建</w:t>
      </w:r>
      <w:r>
        <w:rPr>
          <w:rFonts w:hint="eastAsia" w:ascii="仿宋" w:hAnsi="仿宋" w:eastAsia="仿宋" w:cs="仿宋"/>
          <w:sz w:val="32"/>
          <w:szCs w:val="32"/>
        </w:rPr>
        <w:t>局</w:t>
      </w:r>
      <w:r>
        <w:rPr>
          <w:rFonts w:hint="eastAsia" w:ascii="仿宋" w:hAnsi="仿宋" w:eastAsia="仿宋" w:cs="仿宋"/>
          <w:sz w:val="32"/>
          <w:szCs w:val="32"/>
          <w:lang w:eastAsia="zh-CN"/>
        </w:rPr>
        <w:t>办公室</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地址：剑阁县</w:t>
      </w:r>
      <w:r>
        <w:rPr>
          <w:rFonts w:hint="eastAsia" w:ascii="仿宋" w:hAnsi="仿宋" w:eastAsia="仿宋" w:cs="仿宋"/>
          <w:sz w:val="32"/>
          <w:szCs w:val="32"/>
          <w:lang w:eastAsia="zh-CN"/>
        </w:rPr>
        <w:t>住建局</w:t>
      </w:r>
      <w:r>
        <w:rPr>
          <w:rFonts w:hint="eastAsia" w:ascii="仿宋" w:hAnsi="仿宋" w:eastAsia="仿宋" w:cs="仿宋"/>
          <w:sz w:val="32"/>
          <w:szCs w:val="32"/>
          <w:lang w:val="en-US" w:eastAsia="zh-CN"/>
        </w:rPr>
        <w:t>4</w:t>
      </w:r>
      <w:r>
        <w:rPr>
          <w:rFonts w:hint="eastAsia" w:ascii="仿宋" w:hAnsi="仿宋" w:eastAsia="仿宋" w:cs="仿宋"/>
          <w:sz w:val="32"/>
          <w:szCs w:val="32"/>
        </w:rPr>
        <w:t xml:space="preserve">楼   </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电话：0839-6601</w:t>
      </w:r>
      <w:r>
        <w:rPr>
          <w:rFonts w:hint="eastAsia" w:ascii="仿宋" w:hAnsi="仿宋" w:eastAsia="仿宋" w:cs="仿宋"/>
          <w:sz w:val="32"/>
          <w:szCs w:val="32"/>
          <w:lang w:val="en-US" w:eastAsia="zh-CN"/>
        </w:rPr>
        <w:t>355</w:t>
      </w:r>
    </w:p>
    <w:p>
      <w:pPr>
        <w:keepNext w:val="0"/>
        <w:keepLines w:val="0"/>
        <w:pageBreakBefore w:val="0"/>
        <w:widowControl w:val="0"/>
        <w:numPr>
          <w:ilvl w:val="0"/>
          <w:numId w:val="2"/>
        </w:numPr>
        <w:kinsoku/>
        <w:wordWrap/>
        <w:overflowPunct/>
        <w:topLinePunct w:val="0"/>
        <w:autoSpaceDE/>
        <w:autoSpaceDN/>
        <w:bidi w:val="0"/>
        <w:adjustRightInd/>
        <w:snapToGrid/>
        <w:spacing w:line="556"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剑阁县司法局行政</w:t>
      </w:r>
      <w:r>
        <w:rPr>
          <w:rFonts w:hint="eastAsia" w:ascii="仿宋" w:hAnsi="仿宋" w:eastAsia="仿宋" w:cs="仿宋"/>
          <w:sz w:val="32"/>
          <w:szCs w:val="32"/>
          <w:lang w:eastAsia="zh-CN"/>
        </w:rPr>
        <w:t>执法协调监督股</w:t>
      </w:r>
    </w:p>
    <w:p>
      <w:pPr>
        <w:keepNext w:val="0"/>
        <w:keepLines w:val="0"/>
        <w:pageBreakBefore w:val="0"/>
        <w:widowControl w:val="0"/>
        <w:numPr>
          <w:ilvl w:val="0"/>
          <w:numId w:val="0"/>
        </w:numPr>
        <w:kinsoku/>
        <w:wordWrap/>
        <w:overflowPunct/>
        <w:topLinePunct w:val="0"/>
        <w:autoSpaceDE/>
        <w:autoSpaceDN/>
        <w:bidi w:val="0"/>
        <w:adjustRightInd/>
        <w:snapToGrid/>
        <w:spacing w:line="556"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地址：剑阁县下寺镇隆庆街2号（剑阁县司法局二楼）</w:t>
      </w:r>
    </w:p>
    <w:p>
      <w:pPr>
        <w:keepNext w:val="0"/>
        <w:keepLines w:val="0"/>
        <w:pageBreakBefore w:val="0"/>
        <w:widowControl w:val="0"/>
        <w:numPr>
          <w:ilvl w:val="0"/>
          <w:numId w:val="0"/>
        </w:numPr>
        <w:kinsoku/>
        <w:wordWrap/>
        <w:overflowPunct/>
        <w:topLinePunct w:val="0"/>
        <w:autoSpaceDE/>
        <w:autoSpaceDN/>
        <w:bidi w:val="0"/>
        <w:adjustRightInd/>
        <w:snapToGrid/>
        <w:spacing w:line="556"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电话：0839-5208080</w:t>
      </w:r>
    </w:p>
    <w:p>
      <w:pPr>
        <w:keepNext w:val="0"/>
        <w:keepLines w:val="0"/>
        <w:pageBreakBefore w:val="0"/>
        <w:widowControl w:val="0"/>
        <w:kinsoku/>
        <w:wordWrap/>
        <w:overflowPunct/>
        <w:topLinePunct w:val="0"/>
        <w:autoSpaceDE/>
        <w:autoSpaceDN/>
        <w:bidi w:val="0"/>
        <w:adjustRightInd/>
        <w:snapToGrid/>
        <w:spacing w:line="556" w:lineRule="exact"/>
        <w:ind w:firstLine="642"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行政执法责任制</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《国务院办公厅关于推行行政执法责任制的若干意见》（国办发</w:t>
      </w:r>
      <w:r>
        <w:rPr>
          <w:rFonts w:hint="eastAsia" w:ascii="仿宋_GB2312" w:hAnsi="仿宋_GB2312" w:eastAsia="仿宋_GB2312" w:cs="仿宋_GB2312"/>
          <w:sz w:val="32"/>
          <w:szCs w:val="32"/>
        </w:rPr>
        <w:t>〔</w:t>
      </w:r>
      <w:r>
        <w:rPr>
          <w:rFonts w:hint="eastAsia" w:ascii="仿宋" w:hAnsi="仿宋" w:eastAsia="仿宋" w:cs="仿宋"/>
          <w:sz w:val="32"/>
          <w:szCs w:val="32"/>
        </w:rPr>
        <w:t>2005</w:t>
      </w:r>
      <w:r>
        <w:rPr>
          <w:rFonts w:hint="eastAsia" w:ascii="仿宋_GB2312" w:hAnsi="仿宋_GB2312" w:eastAsia="仿宋_GB2312" w:cs="仿宋_GB2312"/>
          <w:sz w:val="32"/>
          <w:szCs w:val="32"/>
        </w:rPr>
        <w:t>〕</w:t>
      </w:r>
      <w:r>
        <w:rPr>
          <w:rFonts w:hint="eastAsia" w:ascii="仿宋" w:hAnsi="仿宋" w:eastAsia="仿宋" w:cs="仿宋"/>
          <w:sz w:val="32"/>
          <w:szCs w:val="32"/>
        </w:rPr>
        <w:t>37号）</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《四川省人民政府办公厅关于深化行政执法责任制的实施意见》(川办发</w:t>
      </w:r>
      <w:r>
        <w:rPr>
          <w:rFonts w:hint="eastAsia" w:ascii="仿宋_GB2312" w:hAnsi="仿宋_GB2312" w:eastAsia="仿宋_GB2312" w:cs="仿宋_GB2312"/>
          <w:sz w:val="32"/>
          <w:szCs w:val="32"/>
        </w:rPr>
        <w:t>〔</w:t>
      </w:r>
      <w:r>
        <w:rPr>
          <w:rFonts w:hint="eastAsia" w:ascii="仿宋" w:hAnsi="仿宋" w:eastAsia="仿宋" w:cs="仿宋"/>
          <w:sz w:val="32"/>
          <w:szCs w:val="32"/>
        </w:rPr>
        <w:t>2005</w:t>
      </w:r>
      <w:r>
        <w:rPr>
          <w:rFonts w:hint="eastAsia" w:ascii="仿宋_GB2312" w:hAnsi="仿宋_GB2312" w:eastAsia="仿宋_GB2312" w:cs="仿宋_GB2312"/>
          <w:sz w:val="32"/>
          <w:szCs w:val="32"/>
        </w:rPr>
        <w:t>〕</w:t>
      </w:r>
      <w:r>
        <w:rPr>
          <w:rFonts w:hint="eastAsia" w:ascii="仿宋" w:hAnsi="仿宋" w:eastAsia="仿宋" w:cs="仿宋"/>
          <w:sz w:val="32"/>
          <w:szCs w:val="32"/>
        </w:rPr>
        <w:t>36号)</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《四川省落实行政执法责任制全面推进依法行政考核办法》(川府法</w:t>
      </w:r>
      <w:r>
        <w:rPr>
          <w:rFonts w:hint="eastAsia" w:ascii="仿宋_GB2312" w:hAnsi="仿宋_GB2312" w:eastAsia="仿宋_GB2312" w:cs="仿宋_GB2312"/>
          <w:sz w:val="32"/>
          <w:szCs w:val="32"/>
        </w:rPr>
        <w:t>〔</w:t>
      </w:r>
      <w:r>
        <w:rPr>
          <w:rFonts w:hint="eastAsia" w:ascii="仿宋" w:hAnsi="仿宋" w:eastAsia="仿宋" w:cs="仿宋"/>
          <w:sz w:val="32"/>
          <w:szCs w:val="32"/>
        </w:rPr>
        <w:t>2005</w:t>
      </w:r>
      <w:r>
        <w:rPr>
          <w:rFonts w:hint="eastAsia" w:ascii="仿宋_GB2312" w:hAnsi="仿宋_GB2312" w:eastAsia="仿宋_GB2312" w:cs="仿宋_GB2312"/>
          <w:sz w:val="32"/>
          <w:szCs w:val="32"/>
        </w:rPr>
        <w:t>〕</w:t>
      </w:r>
      <w:r>
        <w:rPr>
          <w:rFonts w:hint="eastAsia" w:ascii="仿宋" w:hAnsi="仿宋" w:eastAsia="仿宋" w:cs="仿宋"/>
          <w:sz w:val="32"/>
          <w:szCs w:val="32"/>
        </w:rPr>
        <w:t>24号)</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四川省行政执法监督条例</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行政机关公务员处分条例</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事业单位工作人员处分暂行规</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w:t>
      </w:r>
      <w:r>
        <w:rPr>
          <w:rFonts w:hint="eastAsia" w:ascii="仿宋" w:hAnsi="仿宋" w:eastAsia="仿宋" w:cs="仿宋"/>
          <w:sz w:val="32"/>
          <w:szCs w:val="32"/>
          <w:lang w:val="en-US" w:eastAsia="zh-CN"/>
        </w:rPr>
        <w:t>广元市行政执法评议考核办法</w:t>
      </w:r>
      <w:r>
        <w:rPr>
          <w:rFonts w:hint="eastAsia" w:ascii="仿宋" w:hAnsi="仿宋" w:eastAsia="仿宋" w:cs="仿宋"/>
          <w:sz w:val="32"/>
          <w:szCs w:val="32"/>
          <w:lang w:eastAsia="zh-CN"/>
        </w:rPr>
        <w:t>（试行）》</w:t>
      </w:r>
    </w:p>
    <w:p>
      <w:pPr>
        <w:keepNext w:val="0"/>
        <w:keepLines w:val="0"/>
        <w:pageBreakBefore w:val="0"/>
        <w:widowControl w:val="0"/>
        <w:kinsoku/>
        <w:wordWrap/>
        <w:overflowPunct/>
        <w:topLinePunct w:val="0"/>
        <w:autoSpaceDE/>
        <w:autoSpaceDN/>
        <w:bidi w:val="0"/>
        <w:adjustRightInd/>
        <w:snapToGrid/>
        <w:spacing w:line="556" w:lineRule="exact"/>
        <w:ind w:firstLine="642"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eastAsia="zh-CN"/>
        </w:rPr>
        <w:t>六、剑阁县住房和城乡建设局行政执法自由裁量标准</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5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执行《四川省规范行政执法裁量权规定》四川省人民政府令第278号公布2014年5月17日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5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中华人民共和国住房和城乡建设部2012年6月25日印发《关于规范城乡规划行政处罚裁量权的指导意见》的通知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56"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中华人民共和国住房和城乡建设部2019年9月23日</w:t>
      </w:r>
      <w:r>
        <w:rPr>
          <w:rFonts w:hint="eastAsia" w:ascii="仿宋" w:hAnsi="仿宋" w:eastAsia="仿宋" w:cs="仿宋"/>
          <w:sz w:val="32"/>
          <w:szCs w:val="32"/>
          <w:lang w:val="en-US" w:eastAsia="zh-CN"/>
        </w:rPr>
        <w:t>印发《</w:t>
      </w:r>
      <w:r>
        <w:rPr>
          <w:rFonts w:hint="default" w:ascii="仿宋" w:hAnsi="仿宋" w:eastAsia="仿宋" w:cs="仿宋"/>
          <w:sz w:val="32"/>
          <w:szCs w:val="32"/>
          <w:lang w:val="en-US" w:eastAsia="zh-CN"/>
        </w:rPr>
        <w:t>规范住房和城乡建设部工程建设行政处罚裁量权实施办法</w:t>
      </w:r>
      <w:r>
        <w:rPr>
          <w:rFonts w:hint="eastAsia" w:ascii="仿宋" w:hAnsi="仿宋" w:eastAsia="仿宋" w:cs="仿宋"/>
          <w:sz w:val="32"/>
          <w:szCs w:val="32"/>
          <w:lang w:val="en-US"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5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四川省住房和城乡建设厅印发《四川省住房和城乡建设行政处罚裁量权适用规定》《四川省住房和城乡建设行政处罚裁量标准》的通知(川建法发[2015]57号)</w:t>
      </w:r>
    </w:p>
    <w:p>
      <w:pPr>
        <w:keepNext w:val="0"/>
        <w:keepLines w:val="0"/>
        <w:pageBreakBefore w:val="0"/>
        <w:widowControl w:val="0"/>
        <w:kinsoku/>
        <w:wordWrap/>
        <w:overflowPunct/>
        <w:topLinePunct w:val="0"/>
        <w:autoSpaceDE/>
        <w:autoSpaceDN/>
        <w:bidi w:val="0"/>
        <w:adjustRightInd/>
        <w:snapToGrid/>
        <w:spacing w:line="556" w:lineRule="exact"/>
        <w:ind w:firstLine="642"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七、剑阁县住房和城乡建设局随机抽查事项清单、市场主体库（检查对象名录库）、2022年抽查计划</w:t>
      </w:r>
    </w:p>
    <w:p>
      <w:pPr>
        <w:numPr>
          <w:ilvl w:val="0"/>
          <w:numId w:val="0"/>
        </w:numPr>
        <w:ind w:firstLine="642" w:firstLineChars="200"/>
        <w:rPr>
          <w:rFonts w:hint="eastAsia" w:ascii="仿宋_GB2312" w:hAnsi="仿宋_GB2312" w:eastAsia="仿宋_GB2312" w:cs="仿宋_GB2312"/>
          <w:b/>
          <w:bCs/>
          <w:color w:val="auto"/>
          <w:sz w:val="32"/>
          <w:szCs w:val="32"/>
          <w:lang w:val="en-US" w:eastAsia="zh-CN"/>
        </w:rPr>
      </w:pPr>
      <w:r>
        <w:rPr>
          <w:rFonts w:hint="eastAsia" w:ascii="仿宋_GB2312" w:hAnsi="宋体" w:eastAsia="仿宋_GB2312" w:cs="仿宋_GB2312"/>
          <w:b/>
          <w:bCs/>
          <w:color w:val="auto"/>
          <w:kern w:val="0"/>
          <w:sz w:val="32"/>
          <w:szCs w:val="32"/>
          <w:lang w:val="en-US" w:eastAsia="zh-CN"/>
        </w:rPr>
        <w:t>（一）</w:t>
      </w:r>
      <w:r>
        <w:rPr>
          <w:rFonts w:hint="eastAsia" w:ascii="仿宋_GB2312" w:hAnsi="仿宋_GB2312" w:eastAsia="仿宋_GB2312" w:cs="仿宋_GB2312"/>
          <w:b/>
          <w:bCs/>
          <w:color w:val="auto"/>
          <w:sz w:val="32"/>
          <w:szCs w:val="32"/>
          <w:lang w:val="en-US" w:eastAsia="zh-CN"/>
        </w:rPr>
        <w:t>随机抽查事项清单（共86项）</w:t>
      </w:r>
    </w:p>
    <w:tbl>
      <w:tblPr>
        <w:tblStyle w:val="11"/>
        <w:tblW w:w="502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2759"/>
        <w:gridCol w:w="5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4"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bCs/>
                <w:sz w:val="21"/>
                <w:szCs w:val="21"/>
                <w:lang w:eastAsia="zh-CN"/>
              </w:rPr>
            </w:pPr>
            <w:r>
              <w:rPr>
                <w:rFonts w:hint="eastAsia" w:ascii="黑体" w:hAnsi="黑体" w:eastAsia="黑体" w:cs="黑体"/>
                <w:b/>
                <w:bCs/>
                <w:sz w:val="21"/>
                <w:szCs w:val="21"/>
                <w:lang w:eastAsia="zh-CN"/>
              </w:rPr>
              <w:t>抽查主体</w:t>
            </w:r>
          </w:p>
        </w:tc>
        <w:tc>
          <w:tcPr>
            <w:tcW w:w="151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bCs/>
                <w:sz w:val="21"/>
                <w:szCs w:val="21"/>
                <w:lang w:eastAsia="zh-CN"/>
              </w:rPr>
            </w:pPr>
            <w:r>
              <w:rPr>
                <w:rFonts w:hint="eastAsia" w:ascii="黑体" w:hAnsi="黑体" w:eastAsia="黑体" w:cs="黑体"/>
                <w:b/>
                <w:bCs/>
                <w:sz w:val="21"/>
                <w:szCs w:val="21"/>
                <w:lang w:eastAsia="zh-CN"/>
              </w:rPr>
              <w:t>监管事项主项</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bCs/>
                <w:sz w:val="21"/>
                <w:szCs w:val="21"/>
                <w:lang w:eastAsia="zh-CN"/>
              </w:rPr>
            </w:pPr>
            <w:r>
              <w:rPr>
                <w:rFonts w:hint="eastAsia" w:ascii="黑体" w:hAnsi="黑体" w:eastAsia="黑体" w:cs="黑体"/>
                <w:b/>
                <w:bCs/>
                <w:sz w:val="21"/>
                <w:szCs w:val="21"/>
                <w:lang w:eastAsia="zh-CN"/>
              </w:rPr>
              <w:t>检查实施清单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304" w:type="pct"/>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县</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燃</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气</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和</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建</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筑</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消</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防</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事</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务</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中</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心</w:t>
            </w:r>
          </w:p>
        </w:tc>
        <w:tc>
          <w:tcPr>
            <w:tcW w:w="151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对燃气经营者的监管</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对相关单位和个人在燃气设施保护范围内放置易燃易爆物品或者种植深根植物的的行政检查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304"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1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对燃气经营者的监管</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对燃气经营者拒绝向市政燃气管网覆盖范围内符合用气条件的单位或者个人供气的行政检查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5" w:hRule="exact"/>
        </w:trPr>
        <w:tc>
          <w:tcPr>
            <w:tcW w:w="304"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1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对燃气经营者的监管</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对相关单位和个人在燃气设施保护范围内未与燃气经营者共同制定燃气设施保护方案，采取相应的安全保护措施，从事敷设管道、打桩、顶进、挖掘、钻探等可能影响燃气设施安全活动的的行政检查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304"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1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对燃气经营者的监管</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对相关单位和个人在燃气设施保护范围内进行爆破、取土等作业或者动用明火的行政检查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304"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1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对燃气经营者的监管</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对燃气经营者向未取得燃气经营许可证的单位或者个人提供用于经营的燃气的行政检查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304"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1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对燃气经营者的监管</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对燃气经营者要求燃气用户购买其指定的产品或者接受其提供的服务的行政检查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6" w:hRule="exact"/>
        </w:trPr>
        <w:tc>
          <w:tcPr>
            <w:tcW w:w="304"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1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对燃气经营者的监管</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对燃气用户及相关单位和个人安装、使用不符合气源要求的燃气燃烧器具的行政检查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304"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1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对燃气经营者的监管</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对燃气用户及相关单位和个人擅自安装、改装、拆除户内燃气设施和燃气计量装置的行政检查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304"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1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对燃气经营者的监管</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对擅自为非自有气瓶充装燃气或者销售未经许可的充装单位充装的瓶装燃气的行政检查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trPr>
        <w:tc>
          <w:tcPr>
            <w:tcW w:w="304"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1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对燃气经营者的监管</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对燃气用户及相关单位和个人擅自操作公用燃气阀门的行政检查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6" w:hRule="exact"/>
        </w:trPr>
        <w:tc>
          <w:tcPr>
            <w:tcW w:w="304"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1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对燃气经营者的监管</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对燃气用户及相关单位和个人未设立售后服务站点或者未配备经考核合格的燃气燃烧器具安装、维修人员的行政检查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304"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1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对燃气经营者的监管</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对燃气经营者倒卖、抵押、出租、出借、转让、涂改燃气经营许可证的行政检查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304"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1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对燃气经营者的监管</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对燃气用户及相关单位和个人燃气燃烧器具的安装、维修不符合国家有关标准的行政检查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304"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1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对燃气经营者的监管</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对建设工程施工范围内有地下燃气管线等重要燃气设施，建设单位、施工单位未采取相应的安全保护措施的行政检查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6" w:hRule="exact"/>
        </w:trPr>
        <w:tc>
          <w:tcPr>
            <w:tcW w:w="304"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1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对燃气经营者的监管</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对相关单位和个人在燃气设施保护范围内倾倒、排放腐蚀性物质的行政检查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304"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1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对燃气经营者的监管</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对建设工程施工范围内有地下燃气管线等重要燃气设施，建设单位未会同施工单位与管道燃气经营者共同制定燃气设施保护方案的行政检查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304"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1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对燃气经营者的监管</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304"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1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对燃气经营者的监管</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对燃气经营者在不具备安全条件的场所储存燃气的行政检查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3" w:hRule="exact"/>
        </w:trPr>
        <w:tc>
          <w:tcPr>
            <w:tcW w:w="304"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1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对燃气经营者的监管</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对燃气用户及相关单位和个人改变燃气用途或者转供燃气的行政检查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304"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1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对燃气经营者的监管</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对燃气经营者未履行必要告知义务擅自停止供气、调整供气量，或者未经审批擅自停业或者歇业的行政检查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304"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1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对燃气经营者的监管</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对燃气经营者未向燃气用户持续、稳定、安全供应符合国家质量标准的燃气，或者未对燃气用户的燃气设施定期进行安全检查的行政检查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04"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1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对燃气经营的监管</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对燃气经营许可证核发及事中事后情况进行行政检查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5" w:hRule="atLeast"/>
        </w:trPr>
        <w:tc>
          <w:tcPr>
            <w:tcW w:w="304"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1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对燃气经营者改动市政燃气设施的监管</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对燃气经营者改动市政燃气设施审批及事中事后情况进行行政检查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304"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1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对国务院住房和城乡建设主管部门规定的特殊建设工程消防设计审查的监管</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对特殊建设工程的建设单位、施工单位施工是否获得消防设计审查许可的行政检查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304"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1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对国务院住房和城乡建设主管部门规定的特殊建设工程消防验收的监管</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对投入使用的特殊建设工程是否获得消防验收许可的行政检查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304"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1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对其他建设工程消防设计、备案与抽查的监管</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对其他建设工程消防设计文件是否满足施工需要、是否按规定进行消防验收备案抽查的检查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6" w:hRule="exact"/>
        </w:trPr>
        <w:tc>
          <w:tcPr>
            <w:tcW w:w="304" w:type="pct"/>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县</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城</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市</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供</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排</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水</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管</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理</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中</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心</w:t>
            </w:r>
          </w:p>
        </w:tc>
        <w:tc>
          <w:tcPr>
            <w:tcW w:w="151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对城镇排水与污水处理设施维护运营单位的监管</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对城镇污水处理设施维护运营单位擅自停运城镇污水处理设施的行政检查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exact"/>
        </w:trPr>
        <w:tc>
          <w:tcPr>
            <w:tcW w:w="304"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1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对城镇排水与污水处理设施维护运营单位的监管</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对城镇排水与污水处理设施运行维护和保护情况的行政检查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304"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1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对城镇排水与污水处理设施维护运营单位的监管</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对城镇污水处理设施维护运营单位依法报送信息的行政检查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304"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1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对城镇排水与污水处理设施维护运营单位的监管</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对城镇排水与污水处理设施维护运营单位的安全维护运营设施的行政检查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6" w:hRule="exact"/>
        </w:trPr>
        <w:tc>
          <w:tcPr>
            <w:tcW w:w="304"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1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对城镇排水与污水处理设施维护运营单位的监管</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对城镇排水设施维护运营单位影响排水时提前通知排水户、向排水主管部门报告的行政检查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304"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1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对城镇排水与污水处理设施维护运营单位的监管</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对城镇排水与污水处理设施维护运营单位的监管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304"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1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对城镇排水与污水处理设施维护运营单位的监管</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对城镇排水与污水处理设施维护运营单位安全事故或突发事件应对的行政检查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304"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1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对城镇排水与污水处理设施维护运营单位的监管</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对城镇污水处理设施维护运营单位或者污泥处理处置单位安全处理处置污泥的行政检查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3" w:hRule="exact"/>
        </w:trPr>
        <w:tc>
          <w:tcPr>
            <w:tcW w:w="304"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1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对排水户向城镇排水设施排放污水的监管</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对排水户发生排水事故应对和向主管部门报告的行政检查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304"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1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对排水户向城镇排水设施排放污水的监管</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对排水户申请领取污水排入排水管网许可的行政检查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304"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1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对排水户向城镇排水设施排放污水的监管</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对排水户名称、法定代表人等其他事项变更的行政检查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304"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1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对因工程施工、设备维修等原因确需停止供水审批的监管</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对供水企业由于工程施工、设备维修等原因确需停止供水的行政检查。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3" w:hRule="atLeast"/>
        </w:trPr>
        <w:tc>
          <w:tcPr>
            <w:tcW w:w="304"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1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对因工程施工、设备维修等原因确需停止供水审批的监管</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对工程建设单位拆除、改动城镇排水与污水处理设施的行政检查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304"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1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对因工程施工、设备维修等原因确需停止供水审批的监管</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对工程建设单位拆除、改装或者迁移城市公共供水设施行为的行政检查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304" w:type="pct"/>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房</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地</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产</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股</w:t>
            </w:r>
          </w:p>
        </w:tc>
        <w:tc>
          <w:tcPr>
            <w:tcW w:w="151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对房地产开发企业经营行为的监督检查</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对房地产开发企业经营行为的监督检查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304"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1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对房地产经纪机构和房地产经纪人员的监管</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对房地产经纪机构和房地产经纪人员的监督检查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7" w:hRule="atLeast"/>
        </w:trPr>
        <w:tc>
          <w:tcPr>
            <w:tcW w:w="304"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1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对注册房地产估价师的监管</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对注册房地产估价师的行政检查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304"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1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对房地产估价机构的监管</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对房地产估价机构的行政检查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304"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1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对城市商品房预售的监管</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对未取得《商品房预售许可证》预售商品房、不正当手段取得商品房预售许可等情形的行政检查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04"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物业股</w:t>
            </w:r>
          </w:p>
        </w:tc>
        <w:tc>
          <w:tcPr>
            <w:tcW w:w="151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对物业服务企业的监督检查</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对物业服务企业的监督检查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0" w:hRule="exact"/>
        </w:trPr>
        <w:tc>
          <w:tcPr>
            <w:tcW w:w="304" w:type="pct"/>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县质</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安</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站</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sz w:val="20"/>
                <w:szCs w:val="20"/>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1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对工程监理企业资质及房屋建筑和市政基础设施工程领域监理活动的监管</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对工程监理企业资质（专业乙级及以下、事务所）申请及监理活动情况的行政检查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304"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1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对建筑施工企业安全生产许可证及房屋建筑和市政基础设施工程施工安全生产活动的监管</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对建筑施工企业安全生产许可证的行政检查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304"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1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对建筑施工企业安全生产许可证及房屋建筑和市政基础设施工程施工安全生产活动的监管</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对建筑施工企业安全生产条件的行政检查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304"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1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对房屋建筑和市政基础设施项目工程质量安全的监管</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对工程建设单位要求建筑设计单位或者建筑施工企业违反建筑工程质量、安全标准，降低工程质量的行政检查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0" w:hRule="exact"/>
        </w:trPr>
        <w:tc>
          <w:tcPr>
            <w:tcW w:w="304"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1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对房屋建筑和市政基础设施项目工程质量安全的监管</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对工程施工单位生产安全重大隐患排查治理情况的行政检查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304"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1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对房屋建筑和市政基础设施项目工程质量安全的监管</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对建筑施工企业安全生产标准化建设情况的行政检查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304"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1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对房屋建筑和市政基础设施工程起重机械安全管理各方主体的监管</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对建筑起重机械租赁、安装、拆卸、使用等环节安全管理的行政检查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304"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sz w:val="20"/>
                <w:szCs w:val="20"/>
                <w:lang w:val="en-US" w:eastAsia="zh-CN"/>
              </w:rPr>
            </w:pPr>
          </w:p>
        </w:tc>
        <w:tc>
          <w:tcPr>
            <w:tcW w:w="151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对建筑业企业资质及房屋建筑和市政基础设施工程领域施工活动的监管</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对房屋建筑和市政基础设施工程领域建筑业企业发承包情况的行政检查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6" w:hRule="exact"/>
        </w:trPr>
        <w:tc>
          <w:tcPr>
            <w:tcW w:w="304"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1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对建筑业企业资质及房屋建筑和市政基础设施工程领域施工活动的监管</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对房屋建筑和市政基础设施工程领域建筑业企业发承包情况的行政检查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trPr>
        <w:tc>
          <w:tcPr>
            <w:tcW w:w="304"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1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对建筑业企业资质及房屋建筑和市政基础设施工程领域施工活动的监管</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对总承包特级、一级、铁路二级及部分专业一级建筑业企业资质情况的行政检查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exact"/>
        </w:trPr>
        <w:tc>
          <w:tcPr>
            <w:tcW w:w="304" w:type="pct"/>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建</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管</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股</w:t>
            </w:r>
          </w:p>
        </w:tc>
        <w:tc>
          <w:tcPr>
            <w:tcW w:w="151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对历史建筑外部修缮装饰、添加设施以及改变历史建筑的结构或者使用性质的监管</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对历史建筑进行外部修缮装饰、添加设施以及改变历史建筑的结构或者使用性质的进行行政检查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304"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1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对历史建筑实施原址保护的监管</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对建设单位、个人建设工程选址的行政检查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6" w:hRule="exact"/>
        </w:trPr>
        <w:tc>
          <w:tcPr>
            <w:tcW w:w="304"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1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对建设单位、个人在历史文化街区、名镇、名村核心保护范围内建设活动的监管</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对建设单位、个人建设工程规划许可证的行政检查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304"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1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对房屋建筑和市政基础设施项目工程质量安全的监管</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对有关项目实体质量安全、参建单位及个人的行政检查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304"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1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对房屋建筑和市政基础设施项目工程质量安全的监管</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对工程项目安全生产标准化建设情况的行政检查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304"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1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注册建筑师执业资格监管</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对二级注册建筑师注册、执业情况的行政检查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3" w:hRule="atLeast"/>
        </w:trPr>
        <w:tc>
          <w:tcPr>
            <w:tcW w:w="304"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1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勘察设计注册工程师执业资格监管</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对一级注册结构工程师和其他专业勘察设计注册工程师注册、执业情况的行政检查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304"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1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注册建筑师执业资格监管</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对一级注册建筑师注册、执业情况的行政检查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304"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1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勘察设计注册工程师执业资格监管</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对二级注册结构工程师注册、执业情况的行政检查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304"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1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对建筑施工企业主要负责人、项目负责人和专职安全生产管理人员在房屋建筑和市政基础设施工程施工领域持证上岗、教育培训、履行安全职责等情况的监管</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对建筑施工企业主要负责人、项目负责人、专职安全生产管理人员持证上岗、教育培训、履行安全职责等情况的行政检查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8" w:hRule="atLeast"/>
        </w:trPr>
        <w:tc>
          <w:tcPr>
            <w:tcW w:w="304"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1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对特殊车辆在城市道路上行驶（包括经过城市桥梁）的监管</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对特殊车辆在城市道路上行驶（包括经过城市桥梁）审批及事中事后情况进行行政检查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04"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1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对建筑施工特种作业人员在房屋建筑和市政基础设施工程施工领域持证、从业情况的监管</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对建筑施工特种作业人员的持证、从业情况的行政检查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304"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1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对监理工程师执业资格及执业活动的监管</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对监理工程师考试、注册、执业、继续教育情况的行政检查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304"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1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对勘察设计企业资质及勘察设计活动的监管</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对甲级、部分乙级工程勘察设计企业资质情况的行政检查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3" w:hRule="atLeast"/>
        </w:trPr>
        <w:tc>
          <w:tcPr>
            <w:tcW w:w="304"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1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对勘察设计企业资质及勘察设计活动的监管</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对部分乙级及以下工程勘察设计企业资质情况的行政检查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304"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1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对建筑业企业资质及房屋建筑和市政基础设施工程领域施工活动的监管</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对总承包特级、一级、铁路二级及部分专业一级除外的建筑业企业资质的行政检查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304"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1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对建筑施工企业安全生产活动的监管</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对建筑施工企业安全生产条件的行政检查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304"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1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对建造师执业资格的监管</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对二级建造师考试、注册、执业、继续教育情况的行政检查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3" w:hRule="exact"/>
        </w:trPr>
        <w:tc>
          <w:tcPr>
            <w:tcW w:w="304"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1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rPr>
              <w:t>对建造师执业资格的监管</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对一级建造师考试、注册、执业、继续教育情况的行政检查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304" w:type="pct"/>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0"/>
                <w:szCs w:val="20"/>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HAnsi" w:hAnsiTheme="minorHAnsi" w:eastAsiaTheme="minorEastAsia" w:cstheme="minorBidi"/>
                <w:kern w:val="2"/>
                <w:sz w:val="20"/>
                <w:szCs w:val="20"/>
                <w:lang w:val="en-US" w:eastAsia="zh-CN" w:bidi="ar-SA"/>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HAnsi" w:hAnsiTheme="minorHAnsi" w:eastAsiaTheme="minorEastAsia" w:cstheme="minorBidi"/>
                <w:kern w:val="2"/>
                <w:sz w:val="20"/>
                <w:szCs w:val="20"/>
                <w:lang w:val="en-US" w:eastAsia="zh-CN" w:bidi="ar-SA"/>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HAnsi" w:hAnsiTheme="minorHAnsi" w:eastAsiaTheme="minorEastAsia" w:cstheme="minorBidi"/>
                <w:kern w:val="2"/>
                <w:sz w:val="20"/>
                <w:szCs w:val="20"/>
                <w:lang w:val="en-US" w:eastAsia="zh-CN" w:bidi="ar-SA"/>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HAnsi" w:hAnsiTheme="minorHAnsi" w:eastAsiaTheme="minorEastAsia" w:cstheme="minorBidi"/>
                <w:kern w:val="2"/>
                <w:sz w:val="20"/>
                <w:szCs w:val="20"/>
                <w:lang w:val="en-US" w:eastAsia="zh-CN" w:bidi="ar-SA"/>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0"/>
                <w:szCs w:val="20"/>
                <w:lang w:val="en-US" w:eastAsia="zh-CN"/>
              </w:rPr>
            </w:pPr>
            <w:r>
              <w:rPr>
                <w:rFonts w:hint="eastAsia"/>
                <w:sz w:val="20"/>
                <w:szCs w:val="20"/>
                <w:lang w:val="en-US" w:eastAsia="zh-CN"/>
              </w:rPr>
              <w:t>城</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0"/>
                <w:szCs w:val="20"/>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0"/>
                <w:szCs w:val="20"/>
                <w:lang w:val="en-US" w:eastAsia="zh-CN"/>
              </w:rPr>
            </w:pPr>
            <w:r>
              <w:rPr>
                <w:rFonts w:hint="eastAsia"/>
                <w:sz w:val="20"/>
                <w:szCs w:val="20"/>
                <w:lang w:val="en-US" w:eastAsia="zh-CN"/>
              </w:rPr>
              <w:t>建</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0"/>
                <w:szCs w:val="20"/>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0"/>
                <w:szCs w:val="20"/>
                <w:lang w:val="en-US" w:eastAsia="zh-CN"/>
              </w:rPr>
            </w:pPr>
            <w:r>
              <w:rPr>
                <w:rFonts w:hint="eastAsia"/>
                <w:sz w:val="20"/>
                <w:szCs w:val="20"/>
                <w:lang w:val="en-US" w:eastAsia="zh-CN"/>
              </w:rPr>
              <w:t>股</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0"/>
                <w:szCs w:val="20"/>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0"/>
                <w:szCs w:val="20"/>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0"/>
                <w:szCs w:val="20"/>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0"/>
                <w:szCs w:val="20"/>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0"/>
                <w:szCs w:val="20"/>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0"/>
                <w:szCs w:val="20"/>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0"/>
                <w:szCs w:val="20"/>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0"/>
                <w:szCs w:val="20"/>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0"/>
                <w:szCs w:val="20"/>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0"/>
                <w:szCs w:val="20"/>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0"/>
                <w:szCs w:val="20"/>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0"/>
                <w:szCs w:val="20"/>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0"/>
                <w:szCs w:val="20"/>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0"/>
                <w:szCs w:val="20"/>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0"/>
                <w:szCs w:val="20"/>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0"/>
                <w:szCs w:val="20"/>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0"/>
                <w:szCs w:val="20"/>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0"/>
                <w:szCs w:val="20"/>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0"/>
                <w:szCs w:val="20"/>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0"/>
                <w:szCs w:val="20"/>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0"/>
                <w:szCs w:val="20"/>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0"/>
                <w:szCs w:val="20"/>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0"/>
                <w:szCs w:val="20"/>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0"/>
                <w:szCs w:val="20"/>
                <w:lang w:val="en-US" w:eastAsia="zh-CN"/>
              </w:rPr>
            </w:pPr>
            <w:r>
              <w:rPr>
                <w:rFonts w:hint="eastAsia"/>
                <w:sz w:val="20"/>
                <w:szCs w:val="20"/>
                <w:lang w:val="en-US" w:eastAsia="zh-CN"/>
              </w:rPr>
              <w:t>城</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0"/>
                <w:szCs w:val="20"/>
                <w:lang w:val="en-US" w:eastAsia="zh-CN"/>
              </w:rPr>
            </w:pPr>
            <w:r>
              <w:rPr>
                <w:rFonts w:hint="eastAsia"/>
                <w:sz w:val="20"/>
                <w:szCs w:val="20"/>
                <w:lang w:val="en-US" w:eastAsia="zh-CN"/>
              </w:rPr>
              <w:t>建</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0"/>
                <w:szCs w:val="20"/>
                <w:lang w:val="en-US" w:eastAsia="zh-CN"/>
              </w:rPr>
            </w:pPr>
            <w:r>
              <w:rPr>
                <w:rFonts w:hint="eastAsia"/>
                <w:sz w:val="20"/>
                <w:szCs w:val="20"/>
                <w:lang w:val="en-US" w:eastAsia="zh-CN"/>
              </w:rPr>
              <w:t>股</w:t>
            </w:r>
          </w:p>
        </w:tc>
        <w:tc>
          <w:tcPr>
            <w:tcW w:w="151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对城市建筑垃圾处置监管</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对非法转让城市建设垃圾处置核准文件的行政检查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304"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0"/>
                <w:szCs w:val="20"/>
                <w:lang w:val="en-US" w:eastAsia="zh-CN"/>
              </w:rPr>
            </w:pPr>
          </w:p>
        </w:tc>
        <w:tc>
          <w:tcPr>
            <w:tcW w:w="151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对城市建筑垃圾处置监管</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对建筑垃圾清运的行政检查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304"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0"/>
                <w:szCs w:val="20"/>
                <w:lang w:val="en-US" w:eastAsia="zh-CN"/>
              </w:rPr>
            </w:pPr>
          </w:p>
        </w:tc>
        <w:tc>
          <w:tcPr>
            <w:tcW w:w="151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对城市建筑垃圾处置监管</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对建筑垃圾清运的行政检查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3" w:hRule="exact"/>
        </w:trPr>
        <w:tc>
          <w:tcPr>
            <w:tcW w:w="304"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0"/>
                <w:szCs w:val="20"/>
                <w:lang w:val="en-US" w:eastAsia="zh-CN"/>
              </w:rPr>
            </w:pPr>
          </w:p>
        </w:tc>
        <w:tc>
          <w:tcPr>
            <w:tcW w:w="151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对城市建筑垃圾处置监管</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对建筑垃圾处置的行政检查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304"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0"/>
                <w:szCs w:val="20"/>
                <w:lang w:val="en-US" w:eastAsia="zh-CN"/>
              </w:rPr>
            </w:pPr>
          </w:p>
        </w:tc>
        <w:tc>
          <w:tcPr>
            <w:tcW w:w="151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对城市建筑垃圾处置监管</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对随意倾倒/抛撒或者堆放建筑垃圾的行政检查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304"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0"/>
                <w:szCs w:val="20"/>
                <w:lang w:val="en-US" w:eastAsia="zh-CN"/>
              </w:rPr>
            </w:pPr>
          </w:p>
        </w:tc>
        <w:tc>
          <w:tcPr>
            <w:tcW w:w="151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对城市建筑垃圾处置监管</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对将建筑垃圾混入生活垃圾、危险废物混入建筑垃圾、擅自设立弃置场受纳建筑垃圾的行政检查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304"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1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对城市建筑垃圾处置监管</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对建筑垃圾储运消纳场受纳工业垃圾、生活垃圾和有毒有害垃圾的行政检查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0" w:hRule="exact"/>
        </w:trPr>
        <w:tc>
          <w:tcPr>
            <w:tcW w:w="304"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1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对迁移、拆除、关闭环卫设施的监管</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对未经批准擅自拆除环境卫生设施或者未按批准的拆迁方案进行拆迁的行政检查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304" w:type="pct"/>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p>
        </w:tc>
        <w:tc>
          <w:tcPr>
            <w:tcW w:w="151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对改变绿化规划、绿化用地的使用性质审批的监管</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对改变绿化规划、绿化用地使用性质的行政检查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exact"/>
        </w:trPr>
        <w:tc>
          <w:tcPr>
            <w:tcW w:w="304"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县造价站</w:t>
            </w:r>
          </w:p>
        </w:tc>
        <w:tc>
          <w:tcPr>
            <w:tcW w:w="151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对工程造价咨询企业的监管</w:t>
            </w:r>
          </w:p>
        </w:tc>
        <w:tc>
          <w:tcPr>
            <w:tcW w:w="3179"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对工程造价咨询企业从事工程造价咨询业务活动的行政检查</w:t>
            </w:r>
          </w:p>
        </w:tc>
      </w:tr>
    </w:tbl>
    <w:p>
      <w:pPr>
        <w:numPr>
          <w:ilvl w:val="0"/>
          <w:numId w:val="0"/>
        </w:numPr>
        <w:ind w:firstLine="642" w:firstLineChars="200"/>
        <w:rPr>
          <w:rFonts w:hint="eastAsia" w:ascii="仿宋_GB2312" w:hAnsi="宋体" w:eastAsia="仿宋_GB2312" w:cs="仿宋_GB2312"/>
          <w:b/>
          <w:bCs/>
          <w:color w:val="auto"/>
          <w:kern w:val="0"/>
          <w:sz w:val="32"/>
          <w:szCs w:val="32"/>
          <w:lang w:val="en-US" w:eastAsia="zh-CN"/>
        </w:rPr>
      </w:pPr>
      <w:r>
        <w:rPr>
          <w:rFonts w:hint="eastAsia" w:ascii="仿宋_GB2312" w:hAnsi="宋体" w:eastAsia="仿宋_GB2312" w:cs="仿宋_GB2312"/>
          <w:b/>
          <w:bCs/>
          <w:color w:val="auto"/>
          <w:kern w:val="0"/>
          <w:sz w:val="32"/>
          <w:szCs w:val="32"/>
          <w:lang w:val="en-US" w:eastAsia="zh-CN"/>
        </w:rPr>
        <w:t>（二）剑阁县住房和城乡建设局2022年双随机抽查计划</w:t>
      </w:r>
    </w:p>
    <w:tbl>
      <w:tblPr>
        <w:tblStyle w:val="11"/>
        <w:tblpPr w:leftFromText="180" w:rightFromText="180" w:vertAnchor="text" w:horzAnchor="page" w:tblpX="1537" w:tblpY="-8389"/>
        <w:tblOverlap w:val="never"/>
        <w:tblW w:w="8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9"/>
        <w:gridCol w:w="1114"/>
        <w:gridCol w:w="878"/>
        <w:gridCol w:w="2032"/>
        <w:gridCol w:w="945"/>
        <w:gridCol w:w="765"/>
        <w:gridCol w:w="765"/>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1539"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bCs/>
                <w:sz w:val="21"/>
                <w:szCs w:val="21"/>
                <w:lang w:val="en-US" w:eastAsia="zh-CN"/>
              </w:rPr>
            </w:pPr>
            <w:r>
              <w:rPr>
                <w:rFonts w:hint="eastAsia" w:ascii="黑体" w:hAnsi="黑体" w:eastAsia="黑体" w:cs="黑体"/>
                <w:b/>
                <w:bCs/>
                <w:sz w:val="21"/>
                <w:szCs w:val="21"/>
                <w:lang w:eastAsia="zh-CN"/>
              </w:rPr>
              <w:t>抽查对象 </w:t>
            </w:r>
          </w:p>
        </w:tc>
        <w:tc>
          <w:tcPr>
            <w:tcW w:w="111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bCs/>
                <w:sz w:val="21"/>
                <w:szCs w:val="21"/>
                <w:lang w:val="en-US" w:eastAsia="zh-CN"/>
              </w:rPr>
            </w:pPr>
            <w:r>
              <w:rPr>
                <w:rFonts w:hint="eastAsia" w:ascii="黑体" w:hAnsi="黑体" w:eastAsia="黑体" w:cs="黑体"/>
                <w:b/>
                <w:bCs/>
                <w:sz w:val="21"/>
                <w:szCs w:val="21"/>
                <w:lang w:eastAsia="zh-CN"/>
              </w:rPr>
              <w:t>抽查</w:t>
            </w:r>
            <w:r>
              <w:rPr>
                <w:rFonts w:hint="eastAsia" w:ascii="黑体" w:hAnsi="黑体" w:eastAsia="黑体" w:cs="黑体"/>
                <w:b/>
                <w:bCs/>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bCs/>
                <w:sz w:val="21"/>
                <w:szCs w:val="21"/>
                <w:lang w:val="en-US" w:eastAsia="zh-CN"/>
              </w:rPr>
            </w:pPr>
            <w:r>
              <w:rPr>
                <w:rFonts w:hint="eastAsia" w:ascii="黑体" w:hAnsi="黑体" w:eastAsia="黑体" w:cs="黑体"/>
                <w:b/>
                <w:bCs/>
                <w:sz w:val="21"/>
                <w:szCs w:val="21"/>
                <w:lang w:eastAsia="zh-CN"/>
              </w:rPr>
              <w:t>事项</w:t>
            </w:r>
          </w:p>
        </w:tc>
        <w:tc>
          <w:tcPr>
            <w:tcW w:w="87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bCs/>
                <w:sz w:val="21"/>
                <w:szCs w:val="21"/>
                <w:lang w:eastAsia="zh-CN"/>
              </w:rPr>
            </w:pPr>
            <w:r>
              <w:rPr>
                <w:rFonts w:hint="eastAsia" w:ascii="黑体" w:hAnsi="黑体" w:eastAsia="黑体" w:cs="黑体"/>
                <w:b/>
                <w:bCs/>
                <w:sz w:val="21"/>
                <w:szCs w:val="21"/>
                <w:lang w:eastAsia="zh-CN"/>
              </w:rPr>
              <w:t>检查</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bCs/>
                <w:sz w:val="21"/>
                <w:szCs w:val="21"/>
                <w:lang w:val="en-US" w:eastAsia="zh-CN"/>
              </w:rPr>
            </w:pPr>
            <w:r>
              <w:rPr>
                <w:rFonts w:hint="eastAsia" w:ascii="黑体" w:hAnsi="黑体" w:eastAsia="黑体" w:cs="黑体"/>
                <w:b/>
                <w:bCs/>
                <w:sz w:val="21"/>
                <w:szCs w:val="21"/>
                <w:lang w:eastAsia="zh-CN"/>
              </w:rPr>
              <w:t>对象</w:t>
            </w:r>
          </w:p>
        </w:tc>
        <w:tc>
          <w:tcPr>
            <w:tcW w:w="203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bCs/>
                <w:sz w:val="21"/>
                <w:szCs w:val="21"/>
                <w:lang w:val="en-US" w:eastAsia="zh-CN"/>
              </w:rPr>
            </w:pPr>
            <w:r>
              <w:rPr>
                <w:rFonts w:hint="eastAsia" w:ascii="黑体" w:hAnsi="黑体" w:eastAsia="黑体" w:cs="黑体"/>
                <w:b/>
                <w:bCs/>
                <w:sz w:val="21"/>
                <w:szCs w:val="21"/>
                <w:lang w:eastAsia="zh-CN"/>
              </w:rPr>
              <w:t>法律依据</w:t>
            </w:r>
          </w:p>
        </w:tc>
        <w:tc>
          <w:tcPr>
            <w:tcW w:w="94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bCs/>
                <w:sz w:val="21"/>
                <w:szCs w:val="21"/>
                <w:lang w:val="en-US" w:eastAsia="zh-CN"/>
              </w:rPr>
            </w:pPr>
            <w:r>
              <w:rPr>
                <w:rFonts w:hint="eastAsia" w:ascii="黑体" w:hAnsi="黑体" w:eastAsia="黑体" w:cs="黑体"/>
                <w:b/>
                <w:bCs/>
                <w:sz w:val="21"/>
                <w:szCs w:val="21"/>
                <w:lang w:eastAsia="zh-CN"/>
              </w:rPr>
              <w:t>执行</w:t>
            </w:r>
            <w:r>
              <w:rPr>
                <w:rFonts w:hint="eastAsia" w:ascii="黑体" w:hAnsi="黑体" w:eastAsia="黑体" w:cs="黑体"/>
                <w:b/>
                <w:bCs/>
                <w:sz w:val="21"/>
                <w:szCs w:val="21"/>
                <w:lang w:val="en-US" w:eastAsia="zh-CN"/>
              </w:rPr>
              <w:t xml:space="preserve">  </w:t>
            </w:r>
            <w:r>
              <w:rPr>
                <w:rFonts w:hint="eastAsia" w:ascii="黑体" w:hAnsi="黑体" w:eastAsia="黑体" w:cs="黑体"/>
                <w:b/>
                <w:bCs/>
                <w:sz w:val="21"/>
                <w:szCs w:val="21"/>
                <w:lang w:eastAsia="zh-CN"/>
              </w:rPr>
              <w:t>科室 </w:t>
            </w:r>
          </w:p>
        </w:tc>
        <w:tc>
          <w:tcPr>
            <w:tcW w:w="76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bCs/>
                <w:sz w:val="21"/>
                <w:szCs w:val="21"/>
                <w:lang w:val="en-US" w:eastAsia="zh-CN"/>
              </w:rPr>
            </w:pPr>
            <w:r>
              <w:rPr>
                <w:rFonts w:hint="eastAsia" w:ascii="黑体" w:hAnsi="黑体" w:eastAsia="黑体" w:cs="黑体"/>
                <w:b/>
                <w:bCs/>
                <w:sz w:val="21"/>
                <w:szCs w:val="21"/>
                <w:lang w:eastAsia="zh-CN"/>
              </w:rPr>
              <w:t>检查</w:t>
            </w:r>
            <w:r>
              <w:rPr>
                <w:rFonts w:hint="eastAsia" w:ascii="黑体" w:hAnsi="黑体" w:eastAsia="黑体" w:cs="黑体"/>
                <w:b/>
                <w:bCs/>
                <w:sz w:val="21"/>
                <w:szCs w:val="21"/>
                <w:lang w:val="en-US" w:eastAsia="zh-CN"/>
              </w:rPr>
              <w:t xml:space="preserve"> </w:t>
            </w:r>
            <w:r>
              <w:rPr>
                <w:rFonts w:hint="eastAsia" w:ascii="黑体" w:hAnsi="黑体" w:eastAsia="黑体" w:cs="黑体"/>
                <w:b/>
                <w:bCs/>
                <w:sz w:val="21"/>
                <w:szCs w:val="21"/>
                <w:lang w:eastAsia="zh-CN"/>
              </w:rPr>
              <w:t>方式 </w:t>
            </w:r>
          </w:p>
        </w:tc>
        <w:tc>
          <w:tcPr>
            <w:tcW w:w="76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bCs/>
                <w:sz w:val="21"/>
                <w:szCs w:val="21"/>
                <w:lang w:val="en-US" w:eastAsia="zh-CN"/>
              </w:rPr>
            </w:pPr>
            <w:r>
              <w:rPr>
                <w:rFonts w:hint="eastAsia" w:ascii="黑体" w:hAnsi="黑体" w:eastAsia="黑体" w:cs="黑体"/>
                <w:b/>
                <w:bCs/>
                <w:sz w:val="21"/>
                <w:szCs w:val="21"/>
                <w:lang w:eastAsia="zh-CN"/>
              </w:rPr>
              <w:t>抽查比例</w:t>
            </w:r>
          </w:p>
        </w:tc>
        <w:tc>
          <w:tcPr>
            <w:tcW w:w="93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bCs/>
                <w:sz w:val="21"/>
                <w:szCs w:val="21"/>
                <w:lang w:eastAsia="zh-CN"/>
              </w:rPr>
            </w:pPr>
            <w:r>
              <w:rPr>
                <w:rFonts w:hint="eastAsia" w:ascii="黑体" w:hAnsi="黑体" w:eastAsia="黑体" w:cs="黑体"/>
                <w:b/>
                <w:bCs/>
                <w:sz w:val="21"/>
                <w:szCs w:val="21"/>
                <w:lang w:eastAsia="zh-CN"/>
              </w:rPr>
              <w:t>检查</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bCs/>
                <w:sz w:val="21"/>
                <w:szCs w:val="21"/>
                <w:lang w:val="en-US" w:eastAsia="zh-CN"/>
              </w:rPr>
            </w:pPr>
            <w:r>
              <w:rPr>
                <w:rFonts w:hint="eastAsia" w:ascii="黑体" w:hAnsi="黑体" w:eastAsia="黑体" w:cs="黑体"/>
                <w:b/>
                <w:bCs/>
                <w:sz w:val="21"/>
                <w:szCs w:val="21"/>
                <w:lang w:eastAsia="zh-CN"/>
              </w:rPr>
              <w:t>时间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1539" w:type="dxa"/>
            <w:vAlign w:val="center"/>
          </w:tcPr>
          <w:p>
            <w:pPr>
              <w:widowControl/>
              <w:spacing w:before="100" w:beforeAutospacing="1" w:after="100" w:afterAutospacing="1"/>
              <w:jc w:val="center"/>
              <w:textAlignment w:val="center"/>
              <w:rPr>
                <w:rFonts w:hint="default" w:ascii="??_GB2312" w:hAnsi="??_GB2312" w:eastAsia="宋体" w:cs="宋体"/>
                <w:color w:val="auto"/>
                <w:kern w:val="2"/>
                <w:sz w:val="20"/>
                <w:szCs w:val="20"/>
                <w:lang w:val="en-US" w:eastAsia="zh-CN" w:bidi="ar-SA"/>
              </w:rPr>
            </w:pPr>
            <w:r>
              <w:rPr>
                <w:rFonts w:hint="eastAsia" w:ascii="??_GB2312" w:hAnsi="??_GB2312" w:cs="宋体"/>
                <w:color w:val="auto"/>
                <w:sz w:val="20"/>
                <w:szCs w:val="20"/>
                <w:lang w:eastAsia="zh-CN"/>
              </w:rPr>
              <w:t>城镇污水处理设施污染防治情况监督检查</w:t>
            </w:r>
          </w:p>
        </w:tc>
        <w:tc>
          <w:tcPr>
            <w:tcW w:w="1114" w:type="dxa"/>
            <w:vAlign w:val="center"/>
          </w:tcPr>
          <w:p>
            <w:pPr>
              <w:widowControl/>
              <w:spacing w:before="100" w:beforeAutospacing="1" w:after="100" w:afterAutospacing="1"/>
              <w:jc w:val="center"/>
              <w:textAlignment w:val="center"/>
              <w:rPr>
                <w:rFonts w:hint="default" w:ascii="??_GB2312" w:hAnsi="??_GB2312" w:eastAsia="宋体" w:cs="宋体"/>
                <w:color w:val="auto"/>
                <w:kern w:val="2"/>
                <w:sz w:val="20"/>
                <w:szCs w:val="20"/>
                <w:lang w:val="en-US" w:eastAsia="zh-CN" w:bidi="ar-SA"/>
              </w:rPr>
            </w:pPr>
            <w:r>
              <w:rPr>
                <w:rFonts w:hint="eastAsia" w:ascii="??_GB2312" w:hAnsi="??_GB2312" w:cs="宋体"/>
                <w:color w:val="auto"/>
                <w:sz w:val="20"/>
                <w:szCs w:val="20"/>
                <w:lang w:eastAsia="zh-CN"/>
              </w:rPr>
              <w:t>城镇污水处理设施污染防治情况</w:t>
            </w:r>
          </w:p>
        </w:tc>
        <w:tc>
          <w:tcPr>
            <w:tcW w:w="878" w:type="dxa"/>
            <w:vAlign w:val="center"/>
          </w:tcPr>
          <w:p>
            <w:pPr>
              <w:widowControl/>
              <w:spacing w:before="100" w:beforeAutospacing="1" w:after="100" w:afterAutospacing="1"/>
              <w:jc w:val="center"/>
              <w:textAlignment w:val="center"/>
              <w:rPr>
                <w:rFonts w:hint="default" w:ascii="??_GB2312" w:hAnsi="??_GB2312" w:eastAsia="宋体" w:cs="宋体"/>
                <w:color w:val="auto"/>
                <w:kern w:val="2"/>
                <w:sz w:val="20"/>
                <w:szCs w:val="20"/>
                <w:lang w:val="en-US" w:eastAsia="zh-CN" w:bidi="ar-SA"/>
              </w:rPr>
            </w:pPr>
            <w:r>
              <w:rPr>
                <w:rFonts w:hint="eastAsia" w:ascii="??_GB2312" w:hAnsi="??_GB2312" w:cs="宋体"/>
                <w:color w:val="auto"/>
                <w:sz w:val="20"/>
                <w:szCs w:val="20"/>
                <w:lang w:eastAsia="zh-CN"/>
              </w:rPr>
              <w:t>城镇污水处理厂（站）</w:t>
            </w:r>
          </w:p>
        </w:tc>
        <w:tc>
          <w:tcPr>
            <w:tcW w:w="2032" w:type="dxa"/>
            <w:vAlign w:val="center"/>
          </w:tcPr>
          <w:p>
            <w:pPr>
              <w:widowControl/>
              <w:spacing w:before="100" w:beforeAutospacing="1" w:after="100" w:afterAutospacing="1"/>
              <w:jc w:val="center"/>
              <w:textAlignment w:val="center"/>
              <w:rPr>
                <w:rFonts w:hint="default" w:ascii="??_GB2312" w:hAnsi="??_GB2312" w:eastAsia="宋体" w:cs="宋体"/>
                <w:color w:val="auto"/>
                <w:kern w:val="2"/>
                <w:sz w:val="20"/>
                <w:szCs w:val="20"/>
                <w:lang w:val="en-US" w:eastAsia="zh-CN" w:bidi="ar-SA"/>
              </w:rPr>
            </w:pPr>
            <w:r>
              <w:rPr>
                <w:rFonts w:hint="eastAsia" w:ascii="??_GB2312" w:hAnsi="??_GB2312" w:cs="宋体"/>
                <w:color w:val="auto"/>
                <w:sz w:val="20"/>
                <w:szCs w:val="20"/>
                <w:lang w:eastAsia="zh-CN"/>
              </w:rPr>
              <w:t>《城市供水条例》、《城市排水管理条例 》、《城镇排水与污水处理条例》等。</w:t>
            </w:r>
          </w:p>
        </w:tc>
        <w:tc>
          <w:tcPr>
            <w:tcW w:w="945" w:type="dxa"/>
            <w:vAlign w:val="center"/>
          </w:tcPr>
          <w:p>
            <w:pPr>
              <w:widowControl/>
              <w:spacing w:before="100" w:beforeAutospacing="1" w:after="100" w:afterAutospacing="1"/>
              <w:jc w:val="center"/>
              <w:textAlignment w:val="center"/>
              <w:rPr>
                <w:rFonts w:hint="default" w:ascii="??_GB2312" w:hAnsi="??_GB2312" w:eastAsia="宋体" w:cs="宋体"/>
                <w:color w:val="auto"/>
                <w:kern w:val="2"/>
                <w:sz w:val="20"/>
                <w:szCs w:val="20"/>
                <w:lang w:val="en-US" w:eastAsia="zh-CN" w:bidi="ar-SA"/>
              </w:rPr>
            </w:pPr>
            <w:r>
              <w:rPr>
                <w:rFonts w:hint="eastAsia" w:ascii="??_GB2312" w:hAnsi="??_GB2312" w:cs="宋体"/>
                <w:color w:val="auto"/>
                <w:kern w:val="2"/>
                <w:sz w:val="20"/>
                <w:szCs w:val="20"/>
                <w:lang w:val="en-US" w:eastAsia="zh-CN" w:bidi="ar-SA"/>
              </w:rPr>
              <w:t>城市供排水管理中心</w:t>
            </w:r>
          </w:p>
        </w:tc>
        <w:tc>
          <w:tcPr>
            <w:tcW w:w="765" w:type="dxa"/>
            <w:vAlign w:val="center"/>
          </w:tcPr>
          <w:p>
            <w:pPr>
              <w:widowControl/>
              <w:spacing w:before="100" w:beforeAutospacing="1" w:after="100" w:afterAutospacing="1"/>
              <w:jc w:val="center"/>
              <w:textAlignment w:val="center"/>
              <w:rPr>
                <w:rFonts w:hint="default" w:ascii="??_GB2312" w:hAnsi="??_GB2312" w:eastAsia="宋体" w:cs="宋体"/>
                <w:color w:val="auto"/>
                <w:kern w:val="2"/>
                <w:sz w:val="20"/>
                <w:szCs w:val="20"/>
                <w:lang w:val="en-US" w:eastAsia="zh-CN" w:bidi="ar-SA"/>
              </w:rPr>
            </w:pPr>
            <w:r>
              <w:rPr>
                <w:rFonts w:hint="eastAsia" w:ascii="??_GB2312" w:hAnsi="??_GB2312" w:cs="宋体"/>
                <w:color w:val="auto"/>
                <w:sz w:val="20"/>
                <w:szCs w:val="20"/>
                <w:lang w:eastAsia="zh-CN"/>
              </w:rPr>
              <w:t>现场检查、书面检查</w:t>
            </w:r>
          </w:p>
        </w:tc>
        <w:tc>
          <w:tcPr>
            <w:tcW w:w="765" w:type="dxa"/>
            <w:vAlign w:val="center"/>
          </w:tcPr>
          <w:p>
            <w:pPr>
              <w:widowControl/>
              <w:spacing w:before="100" w:beforeAutospacing="1" w:after="100" w:afterAutospacing="1"/>
              <w:jc w:val="center"/>
              <w:textAlignment w:val="center"/>
              <w:rPr>
                <w:rFonts w:hint="default" w:ascii="??_GB2312" w:hAnsi="??_GB2312" w:eastAsia="宋体" w:cs="宋体"/>
                <w:color w:val="auto"/>
                <w:kern w:val="2"/>
                <w:sz w:val="20"/>
                <w:szCs w:val="20"/>
                <w:lang w:val="en-US" w:eastAsia="zh-CN" w:bidi="ar-SA"/>
              </w:rPr>
            </w:pPr>
            <w:r>
              <w:rPr>
                <w:rFonts w:hint="eastAsia" w:ascii="??_GB2312" w:hAnsi="??_GB2312" w:cs="宋体"/>
                <w:color w:val="auto"/>
                <w:sz w:val="20"/>
                <w:szCs w:val="20"/>
                <w:lang w:val="en-US" w:eastAsia="zh-CN"/>
              </w:rPr>
              <w:t>30%</w:t>
            </w:r>
          </w:p>
        </w:tc>
        <w:tc>
          <w:tcPr>
            <w:tcW w:w="930" w:type="dxa"/>
            <w:vAlign w:val="center"/>
          </w:tcPr>
          <w:p>
            <w:pPr>
              <w:widowControl/>
              <w:spacing w:before="100" w:beforeAutospacing="1" w:after="100" w:afterAutospacing="1"/>
              <w:jc w:val="center"/>
              <w:textAlignment w:val="center"/>
              <w:rPr>
                <w:rFonts w:hint="default" w:ascii="??_GB2312" w:hAnsi="??_GB2312" w:eastAsia="宋体" w:cs="宋体"/>
                <w:color w:val="auto"/>
                <w:kern w:val="2"/>
                <w:sz w:val="20"/>
                <w:szCs w:val="20"/>
                <w:lang w:val="en-US" w:eastAsia="zh-CN" w:bidi="ar-SA"/>
              </w:rPr>
            </w:pPr>
            <w:r>
              <w:rPr>
                <w:rFonts w:hint="eastAsia" w:ascii="??_GB2312" w:hAnsi="??_GB2312" w:cs="宋体"/>
                <w:color w:val="auto"/>
                <w:sz w:val="20"/>
                <w:szCs w:val="20"/>
                <w:lang w:val="en-US" w:eastAsia="zh-CN"/>
              </w:rPr>
              <w:t>2022年11月前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1539" w:type="dxa"/>
            <w:vAlign w:val="center"/>
          </w:tcPr>
          <w:p>
            <w:pPr>
              <w:widowControl/>
              <w:spacing w:before="100" w:beforeAutospacing="1" w:after="100" w:afterAutospacing="1"/>
              <w:jc w:val="center"/>
              <w:textAlignment w:val="center"/>
              <w:rPr>
                <w:rFonts w:hint="default" w:ascii="??_GB2312" w:hAnsi="??_GB2312" w:eastAsia="宋体" w:cs="宋体"/>
                <w:color w:val="auto"/>
                <w:kern w:val="2"/>
                <w:sz w:val="20"/>
                <w:szCs w:val="20"/>
                <w:lang w:val="en-US" w:eastAsia="zh-CN" w:bidi="ar-SA"/>
              </w:rPr>
            </w:pPr>
            <w:r>
              <w:rPr>
                <w:rFonts w:hint="eastAsia" w:ascii="??_GB2312" w:hAnsi="??_GB2312" w:cs="宋体"/>
                <w:sz w:val="20"/>
                <w:szCs w:val="20"/>
                <w:lang w:eastAsia="zh-CN"/>
              </w:rPr>
              <w:t>物业服务企业监督检查</w:t>
            </w:r>
          </w:p>
        </w:tc>
        <w:tc>
          <w:tcPr>
            <w:tcW w:w="1114" w:type="dxa"/>
            <w:vAlign w:val="center"/>
          </w:tcPr>
          <w:p>
            <w:pPr>
              <w:widowControl/>
              <w:spacing w:before="100" w:beforeAutospacing="1" w:after="100" w:afterAutospacing="1"/>
              <w:jc w:val="center"/>
              <w:textAlignment w:val="center"/>
              <w:rPr>
                <w:rFonts w:hint="default" w:ascii="??_GB2312" w:hAnsi="??_GB2312" w:eastAsia="宋体" w:cs="宋体"/>
                <w:color w:val="auto"/>
                <w:kern w:val="2"/>
                <w:sz w:val="20"/>
                <w:szCs w:val="20"/>
                <w:lang w:val="en-US" w:eastAsia="zh-CN" w:bidi="ar-SA"/>
              </w:rPr>
            </w:pPr>
            <w:r>
              <w:rPr>
                <w:rFonts w:hint="eastAsia" w:ascii="??_GB2312" w:hAnsi="??_GB2312" w:cs="宋体"/>
                <w:color w:val="auto"/>
                <w:sz w:val="20"/>
                <w:szCs w:val="20"/>
                <w:lang w:val="en-US" w:eastAsia="zh-CN"/>
              </w:rPr>
              <w:t>物业服务企业特种设备使用安全情况</w:t>
            </w:r>
          </w:p>
        </w:tc>
        <w:tc>
          <w:tcPr>
            <w:tcW w:w="878" w:type="dxa"/>
            <w:vAlign w:val="center"/>
          </w:tcPr>
          <w:p>
            <w:pPr>
              <w:widowControl/>
              <w:spacing w:before="100" w:beforeAutospacing="1" w:after="100" w:afterAutospacing="1"/>
              <w:jc w:val="center"/>
              <w:textAlignment w:val="center"/>
              <w:rPr>
                <w:rFonts w:hint="default" w:ascii="??_GB2312" w:hAnsi="??_GB2312" w:eastAsia="宋体" w:cs="宋体"/>
                <w:color w:val="auto"/>
                <w:kern w:val="2"/>
                <w:sz w:val="20"/>
                <w:szCs w:val="20"/>
                <w:lang w:val="en-US" w:eastAsia="zh-CN" w:bidi="ar-SA"/>
              </w:rPr>
            </w:pPr>
            <w:r>
              <w:rPr>
                <w:rFonts w:hint="eastAsia" w:ascii="??_GB2312" w:hAnsi="??_GB2312" w:cs="宋体"/>
                <w:color w:val="auto"/>
                <w:sz w:val="20"/>
                <w:szCs w:val="20"/>
                <w:lang w:eastAsia="zh-CN"/>
              </w:rPr>
              <w:t>物业服务企业企业</w:t>
            </w:r>
          </w:p>
        </w:tc>
        <w:tc>
          <w:tcPr>
            <w:tcW w:w="2032" w:type="dxa"/>
            <w:vAlign w:val="center"/>
          </w:tcPr>
          <w:p>
            <w:pPr>
              <w:widowControl/>
              <w:spacing w:before="100" w:beforeAutospacing="1" w:after="100" w:afterAutospacing="1"/>
              <w:jc w:val="center"/>
              <w:textAlignment w:val="center"/>
              <w:rPr>
                <w:rFonts w:hint="default" w:ascii="??_GB2312" w:hAnsi="??_GB2312" w:eastAsia="宋体" w:cs="宋体"/>
                <w:color w:val="auto"/>
                <w:kern w:val="2"/>
                <w:sz w:val="20"/>
                <w:szCs w:val="20"/>
                <w:lang w:val="en-US" w:eastAsia="zh-CN" w:bidi="ar-SA"/>
              </w:rPr>
            </w:pPr>
            <w:r>
              <w:rPr>
                <w:rFonts w:hint="eastAsia" w:ascii="??_GB2312" w:hAnsi="??_GB2312" w:cs="宋体"/>
                <w:sz w:val="20"/>
                <w:szCs w:val="20"/>
              </w:rPr>
              <w:t>《</w:t>
            </w:r>
            <w:r>
              <w:rPr>
                <w:rFonts w:hint="eastAsia" w:ascii="??_GB2312" w:hAnsi="??_GB2312" w:cs="宋体"/>
                <w:sz w:val="20"/>
                <w:szCs w:val="20"/>
                <w:lang w:eastAsia="zh-CN"/>
              </w:rPr>
              <w:t>四川省物业管理条例</w:t>
            </w:r>
            <w:r>
              <w:rPr>
                <w:rFonts w:hint="eastAsia" w:ascii="??_GB2312" w:hAnsi="??_GB2312" w:cs="宋体"/>
                <w:sz w:val="20"/>
                <w:szCs w:val="20"/>
              </w:rPr>
              <w:t>》</w:t>
            </w:r>
            <w:r>
              <w:rPr>
                <w:rFonts w:hint="eastAsia" w:ascii="??_GB2312" w:hAnsi="??_GB2312" w:cs="宋体"/>
                <w:sz w:val="20"/>
                <w:szCs w:val="20"/>
                <w:lang w:eastAsia="zh-CN"/>
              </w:rPr>
              <w:t>、《中华人民共和国民法典》等</w:t>
            </w:r>
          </w:p>
        </w:tc>
        <w:tc>
          <w:tcPr>
            <w:tcW w:w="945" w:type="dxa"/>
            <w:vAlign w:val="center"/>
          </w:tcPr>
          <w:p>
            <w:pPr>
              <w:widowControl/>
              <w:spacing w:before="100" w:beforeAutospacing="1" w:after="100" w:afterAutospacing="1"/>
              <w:jc w:val="center"/>
              <w:textAlignment w:val="center"/>
              <w:rPr>
                <w:rFonts w:hint="default" w:ascii="??_GB2312" w:hAnsi="??_GB2312" w:eastAsia="宋体" w:cs="宋体"/>
                <w:color w:val="auto"/>
                <w:kern w:val="2"/>
                <w:sz w:val="20"/>
                <w:szCs w:val="20"/>
                <w:lang w:val="en-US" w:eastAsia="zh-CN" w:bidi="ar-SA"/>
              </w:rPr>
            </w:pPr>
            <w:r>
              <w:rPr>
                <w:rFonts w:hint="eastAsia" w:ascii="??_GB2312" w:hAnsi="??_GB2312" w:cs="宋体"/>
                <w:color w:val="auto"/>
                <w:sz w:val="20"/>
                <w:szCs w:val="20"/>
                <w:lang w:eastAsia="zh-CN"/>
              </w:rPr>
              <w:t>物业管理股</w:t>
            </w:r>
          </w:p>
        </w:tc>
        <w:tc>
          <w:tcPr>
            <w:tcW w:w="765" w:type="dxa"/>
            <w:vAlign w:val="center"/>
          </w:tcPr>
          <w:p>
            <w:pPr>
              <w:widowControl/>
              <w:spacing w:before="100" w:beforeAutospacing="1" w:after="100" w:afterAutospacing="1"/>
              <w:jc w:val="center"/>
              <w:textAlignment w:val="center"/>
              <w:rPr>
                <w:rFonts w:hint="default" w:ascii="??_GB2312" w:hAnsi="??_GB2312" w:eastAsia="宋体" w:cs="宋体"/>
                <w:color w:val="auto"/>
                <w:kern w:val="2"/>
                <w:sz w:val="20"/>
                <w:szCs w:val="20"/>
                <w:lang w:val="en-US" w:eastAsia="zh-CN" w:bidi="ar-SA"/>
              </w:rPr>
            </w:pPr>
            <w:r>
              <w:rPr>
                <w:rFonts w:hint="eastAsia" w:ascii="??_GB2312" w:hAnsi="??_GB2312" w:cs="宋体"/>
                <w:color w:val="auto"/>
                <w:sz w:val="20"/>
                <w:szCs w:val="20"/>
                <w:lang w:eastAsia="zh-CN"/>
              </w:rPr>
              <w:t>现场查看</w:t>
            </w:r>
          </w:p>
        </w:tc>
        <w:tc>
          <w:tcPr>
            <w:tcW w:w="765" w:type="dxa"/>
            <w:vAlign w:val="center"/>
          </w:tcPr>
          <w:p>
            <w:pPr>
              <w:widowControl/>
              <w:spacing w:before="100" w:beforeAutospacing="1" w:after="100" w:afterAutospacing="1"/>
              <w:jc w:val="center"/>
              <w:textAlignment w:val="center"/>
              <w:rPr>
                <w:rFonts w:hint="default" w:ascii="??_GB2312" w:hAnsi="??_GB2312" w:eastAsia="宋体" w:cs="宋体"/>
                <w:color w:val="auto"/>
                <w:kern w:val="2"/>
                <w:sz w:val="20"/>
                <w:szCs w:val="20"/>
                <w:lang w:val="en-US" w:eastAsia="zh-CN" w:bidi="ar-SA"/>
              </w:rPr>
            </w:pPr>
            <w:r>
              <w:rPr>
                <w:rFonts w:hint="eastAsia" w:ascii="??_GB2312" w:hAnsi="??_GB2312" w:cs="宋体"/>
                <w:color w:val="auto"/>
                <w:sz w:val="20"/>
                <w:szCs w:val="20"/>
                <w:lang w:val="en-US" w:eastAsia="zh-CN"/>
              </w:rPr>
              <w:t xml:space="preserve"> 30%</w:t>
            </w:r>
          </w:p>
        </w:tc>
        <w:tc>
          <w:tcPr>
            <w:tcW w:w="930" w:type="dxa"/>
            <w:vAlign w:val="center"/>
          </w:tcPr>
          <w:p>
            <w:pPr>
              <w:widowControl/>
              <w:spacing w:before="100" w:beforeAutospacing="1" w:after="100" w:afterAutospacing="1"/>
              <w:jc w:val="center"/>
              <w:textAlignment w:val="center"/>
              <w:rPr>
                <w:rFonts w:hint="default" w:ascii="??_GB2312" w:hAnsi="??_GB2312" w:eastAsia="宋体" w:cs="宋体"/>
                <w:color w:val="auto"/>
                <w:kern w:val="2"/>
                <w:sz w:val="20"/>
                <w:szCs w:val="20"/>
                <w:lang w:val="en-US" w:eastAsia="zh-CN" w:bidi="ar-SA"/>
              </w:rPr>
            </w:pPr>
            <w:r>
              <w:rPr>
                <w:rFonts w:hint="eastAsia" w:ascii="??_GB2312" w:hAnsi="??_GB2312" w:cs="宋体"/>
                <w:color w:val="auto"/>
                <w:sz w:val="20"/>
                <w:szCs w:val="20"/>
                <w:lang w:val="en-US" w:eastAsia="zh-CN"/>
              </w:rPr>
              <w:t>2022年11月前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1539" w:type="dxa"/>
            <w:vAlign w:val="center"/>
          </w:tcPr>
          <w:p>
            <w:pPr>
              <w:widowControl/>
              <w:spacing w:before="100" w:beforeAutospacing="1" w:after="100" w:afterAutospacing="1"/>
              <w:jc w:val="center"/>
              <w:textAlignment w:val="center"/>
              <w:rPr>
                <w:rFonts w:hint="default" w:ascii="??_GB2312" w:hAnsi="??_GB2312" w:eastAsia="宋体" w:cs="宋体"/>
                <w:color w:val="auto"/>
                <w:kern w:val="2"/>
                <w:sz w:val="20"/>
                <w:szCs w:val="20"/>
                <w:lang w:val="en-US" w:eastAsia="zh-CN" w:bidi="ar-SA"/>
              </w:rPr>
            </w:pPr>
            <w:r>
              <w:rPr>
                <w:rFonts w:hint="eastAsia" w:ascii="??_GB2312" w:hAnsi="??_GB2312" w:cs="宋体"/>
                <w:color w:val="auto"/>
                <w:sz w:val="20"/>
                <w:szCs w:val="20"/>
                <w:lang w:eastAsia="zh-CN"/>
              </w:rPr>
              <w:t>燃气经营许可证和燃气安全生产经营管理情况监督检查</w:t>
            </w:r>
          </w:p>
        </w:tc>
        <w:tc>
          <w:tcPr>
            <w:tcW w:w="1114" w:type="dxa"/>
            <w:vAlign w:val="center"/>
          </w:tcPr>
          <w:p>
            <w:pPr>
              <w:widowControl/>
              <w:spacing w:before="100" w:beforeAutospacing="1" w:after="100" w:afterAutospacing="1"/>
              <w:jc w:val="center"/>
              <w:textAlignment w:val="center"/>
              <w:rPr>
                <w:rFonts w:hint="default" w:ascii="??_GB2312" w:hAnsi="??_GB2312" w:eastAsia="宋体" w:cs="宋体"/>
                <w:color w:val="auto"/>
                <w:kern w:val="2"/>
                <w:sz w:val="20"/>
                <w:szCs w:val="20"/>
                <w:lang w:val="en-US" w:eastAsia="zh-CN" w:bidi="ar-SA"/>
              </w:rPr>
            </w:pPr>
            <w:r>
              <w:rPr>
                <w:rFonts w:hint="eastAsia" w:ascii="??_GB2312" w:hAnsi="??_GB2312" w:cs="宋体"/>
                <w:color w:val="auto"/>
                <w:sz w:val="20"/>
                <w:szCs w:val="20"/>
                <w:lang w:eastAsia="zh-CN"/>
              </w:rPr>
              <w:t>燃气企业安全生产情况</w:t>
            </w:r>
          </w:p>
        </w:tc>
        <w:tc>
          <w:tcPr>
            <w:tcW w:w="878" w:type="dxa"/>
            <w:vAlign w:val="center"/>
          </w:tcPr>
          <w:p>
            <w:pPr>
              <w:widowControl/>
              <w:spacing w:before="100" w:beforeAutospacing="1" w:after="100" w:afterAutospacing="1"/>
              <w:jc w:val="center"/>
              <w:textAlignment w:val="center"/>
              <w:rPr>
                <w:rFonts w:hint="default" w:ascii="??_GB2312" w:hAnsi="??_GB2312" w:eastAsia="宋体" w:cs="宋体"/>
                <w:color w:val="auto"/>
                <w:kern w:val="2"/>
                <w:sz w:val="20"/>
                <w:szCs w:val="20"/>
                <w:lang w:val="en-US" w:eastAsia="zh-CN" w:bidi="ar-SA"/>
              </w:rPr>
            </w:pPr>
            <w:r>
              <w:rPr>
                <w:rFonts w:hint="eastAsia" w:ascii="??_GB2312" w:hAnsi="??_GB2312" w:cs="宋体"/>
                <w:color w:val="auto"/>
                <w:sz w:val="20"/>
                <w:szCs w:val="20"/>
                <w:lang w:eastAsia="zh-CN"/>
              </w:rPr>
              <w:t>燃气企业</w:t>
            </w:r>
          </w:p>
        </w:tc>
        <w:tc>
          <w:tcPr>
            <w:tcW w:w="2032" w:type="dxa"/>
            <w:vAlign w:val="center"/>
          </w:tcPr>
          <w:p>
            <w:pPr>
              <w:widowControl/>
              <w:spacing w:before="100" w:beforeAutospacing="1" w:after="100" w:afterAutospacing="1"/>
              <w:jc w:val="center"/>
              <w:textAlignment w:val="center"/>
              <w:rPr>
                <w:rFonts w:hint="default" w:ascii="??_GB2312" w:hAnsi="??_GB2312" w:eastAsia="宋体" w:cs="宋体"/>
                <w:color w:val="auto"/>
                <w:kern w:val="2"/>
                <w:sz w:val="20"/>
                <w:szCs w:val="20"/>
                <w:lang w:val="en-US" w:eastAsia="zh-CN" w:bidi="ar-SA"/>
              </w:rPr>
            </w:pPr>
            <w:r>
              <w:rPr>
                <w:rFonts w:hint="eastAsia" w:ascii="??_GB2312" w:hAnsi="??_GB2312" w:cs="宋体"/>
                <w:color w:val="auto"/>
                <w:sz w:val="20"/>
                <w:szCs w:val="20"/>
                <w:lang w:val="en-US" w:eastAsia="zh-CN"/>
              </w:rPr>
              <w:t>《四川省燃气管理条例》等</w:t>
            </w:r>
          </w:p>
        </w:tc>
        <w:tc>
          <w:tcPr>
            <w:tcW w:w="945" w:type="dxa"/>
            <w:vAlign w:val="center"/>
          </w:tcPr>
          <w:p>
            <w:pPr>
              <w:widowControl/>
              <w:spacing w:before="100" w:beforeAutospacing="1" w:after="100" w:afterAutospacing="1"/>
              <w:jc w:val="center"/>
              <w:textAlignment w:val="center"/>
              <w:rPr>
                <w:rFonts w:hint="default" w:ascii="??_GB2312" w:hAnsi="??_GB2312" w:eastAsia="宋体" w:cs="宋体"/>
                <w:color w:val="auto"/>
                <w:kern w:val="2"/>
                <w:sz w:val="20"/>
                <w:szCs w:val="20"/>
                <w:lang w:val="en-US" w:eastAsia="zh-CN" w:bidi="ar-SA"/>
              </w:rPr>
            </w:pPr>
            <w:r>
              <w:rPr>
                <w:rFonts w:hint="eastAsia" w:ascii="??_GB2312" w:hAnsi="??_GB2312" w:cs="宋体"/>
                <w:color w:val="auto"/>
                <w:sz w:val="20"/>
                <w:szCs w:val="20"/>
                <w:lang w:val="en-US" w:eastAsia="zh-CN"/>
              </w:rPr>
              <w:t>燃气和建筑消防事务中心</w:t>
            </w:r>
          </w:p>
        </w:tc>
        <w:tc>
          <w:tcPr>
            <w:tcW w:w="765" w:type="dxa"/>
            <w:vAlign w:val="center"/>
          </w:tcPr>
          <w:p>
            <w:pPr>
              <w:widowControl/>
              <w:spacing w:before="100" w:beforeAutospacing="1" w:after="100" w:afterAutospacing="1"/>
              <w:jc w:val="center"/>
              <w:textAlignment w:val="center"/>
              <w:rPr>
                <w:rFonts w:hint="default" w:ascii="??_GB2312" w:hAnsi="??_GB2312" w:eastAsia="宋体" w:cs="宋体"/>
                <w:color w:val="auto"/>
                <w:kern w:val="2"/>
                <w:sz w:val="20"/>
                <w:szCs w:val="20"/>
                <w:lang w:val="en-US" w:eastAsia="zh-CN" w:bidi="ar-SA"/>
              </w:rPr>
            </w:pPr>
            <w:r>
              <w:rPr>
                <w:rFonts w:hint="eastAsia" w:ascii="??_GB2312" w:hAnsi="??_GB2312" w:cs="宋体"/>
                <w:color w:val="auto"/>
                <w:sz w:val="20"/>
                <w:szCs w:val="20"/>
                <w:lang w:eastAsia="zh-CN"/>
              </w:rPr>
              <w:t>现场检查、书面检查</w:t>
            </w:r>
          </w:p>
        </w:tc>
        <w:tc>
          <w:tcPr>
            <w:tcW w:w="765" w:type="dxa"/>
            <w:vAlign w:val="center"/>
          </w:tcPr>
          <w:p>
            <w:pPr>
              <w:widowControl/>
              <w:spacing w:before="100" w:beforeAutospacing="1" w:after="100" w:afterAutospacing="1"/>
              <w:jc w:val="center"/>
              <w:textAlignment w:val="center"/>
              <w:rPr>
                <w:rFonts w:hint="default" w:ascii="??_GB2312" w:hAnsi="??_GB2312" w:eastAsia="宋体" w:cs="宋体"/>
                <w:color w:val="auto"/>
                <w:kern w:val="2"/>
                <w:sz w:val="20"/>
                <w:szCs w:val="20"/>
                <w:lang w:val="en-US" w:eastAsia="zh-CN" w:bidi="ar-SA"/>
              </w:rPr>
            </w:pPr>
            <w:r>
              <w:rPr>
                <w:rFonts w:hint="eastAsia" w:ascii="??_GB2312" w:hAnsi="??_GB2312" w:cs="宋体"/>
                <w:color w:val="auto"/>
                <w:sz w:val="20"/>
                <w:szCs w:val="20"/>
                <w:lang w:val="en-US" w:eastAsia="zh-CN"/>
              </w:rPr>
              <w:t>100%</w:t>
            </w:r>
          </w:p>
        </w:tc>
        <w:tc>
          <w:tcPr>
            <w:tcW w:w="930" w:type="dxa"/>
            <w:vAlign w:val="center"/>
          </w:tcPr>
          <w:p>
            <w:pPr>
              <w:widowControl/>
              <w:spacing w:before="100" w:beforeAutospacing="1" w:after="100" w:afterAutospacing="1"/>
              <w:jc w:val="center"/>
              <w:textAlignment w:val="center"/>
              <w:rPr>
                <w:rFonts w:hint="default" w:ascii="??_GB2312" w:hAnsi="??_GB2312" w:eastAsia="宋体" w:cs="宋体"/>
                <w:color w:val="auto"/>
                <w:kern w:val="2"/>
                <w:sz w:val="20"/>
                <w:szCs w:val="20"/>
                <w:lang w:val="en-US" w:eastAsia="zh-CN" w:bidi="ar-SA"/>
              </w:rPr>
            </w:pPr>
            <w:r>
              <w:rPr>
                <w:rFonts w:hint="eastAsia" w:ascii="??_GB2312" w:hAnsi="??_GB2312" w:cs="宋体"/>
                <w:color w:val="auto"/>
                <w:sz w:val="20"/>
                <w:szCs w:val="20"/>
                <w:lang w:val="en-US" w:eastAsia="zh-CN"/>
              </w:rPr>
              <w:t>2022年11月前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1539" w:type="dxa"/>
            <w:vAlign w:val="center"/>
          </w:tcPr>
          <w:p>
            <w:pPr>
              <w:widowControl/>
              <w:spacing w:before="100" w:beforeAutospacing="1" w:after="100" w:afterAutospacing="1"/>
              <w:jc w:val="center"/>
              <w:textAlignment w:val="center"/>
              <w:rPr>
                <w:rFonts w:hint="eastAsia" w:ascii="??_GB2312" w:hAnsi="??_GB2312" w:cs="宋体"/>
                <w:color w:val="auto"/>
                <w:sz w:val="20"/>
                <w:szCs w:val="20"/>
                <w:lang w:eastAsia="zh-CN"/>
              </w:rPr>
            </w:pPr>
            <w:r>
              <w:rPr>
                <w:rFonts w:hint="eastAsia" w:ascii="??_GB2312" w:hAnsi="??_GB2312" w:cs="宋体"/>
                <w:color w:val="auto"/>
                <w:sz w:val="20"/>
                <w:szCs w:val="20"/>
                <w:lang w:eastAsia="zh-CN"/>
              </w:rPr>
              <w:t>建筑企业资质证书、生产经营资质监督检查</w:t>
            </w:r>
          </w:p>
        </w:tc>
        <w:tc>
          <w:tcPr>
            <w:tcW w:w="1114" w:type="dxa"/>
            <w:vAlign w:val="center"/>
          </w:tcPr>
          <w:p>
            <w:pPr>
              <w:widowControl/>
              <w:spacing w:before="100" w:beforeAutospacing="1" w:after="100" w:afterAutospacing="1"/>
              <w:jc w:val="center"/>
              <w:textAlignment w:val="center"/>
              <w:rPr>
                <w:rFonts w:hint="eastAsia" w:ascii="??_GB2312" w:hAnsi="??_GB2312" w:cs="宋体"/>
                <w:color w:val="auto"/>
                <w:sz w:val="20"/>
                <w:szCs w:val="20"/>
                <w:lang w:eastAsia="zh-CN"/>
              </w:rPr>
            </w:pPr>
            <w:r>
              <w:rPr>
                <w:rFonts w:hint="eastAsia" w:ascii="??_GB2312" w:hAnsi="??_GB2312" w:cs="宋体"/>
                <w:color w:val="auto"/>
                <w:sz w:val="20"/>
                <w:szCs w:val="20"/>
                <w:lang w:eastAsia="zh-CN"/>
              </w:rPr>
              <w:t>安全生产许可证有效期情况</w:t>
            </w:r>
          </w:p>
        </w:tc>
        <w:tc>
          <w:tcPr>
            <w:tcW w:w="878" w:type="dxa"/>
            <w:vAlign w:val="center"/>
          </w:tcPr>
          <w:p>
            <w:pPr>
              <w:widowControl/>
              <w:spacing w:before="100" w:beforeAutospacing="1" w:after="100" w:afterAutospacing="1"/>
              <w:jc w:val="center"/>
              <w:textAlignment w:val="center"/>
              <w:rPr>
                <w:rFonts w:hint="eastAsia" w:ascii="??_GB2312" w:hAnsi="??_GB2312" w:cs="宋体"/>
                <w:color w:val="auto"/>
                <w:sz w:val="20"/>
                <w:szCs w:val="20"/>
                <w:lang w:eastAsia="zh-CN"/>
              </w:rPr>
            </w:pPr>
            <w:r>
              <w:rPr>
                <w:rFonts w:hint="eastAsia" w:ascii="??_GB2312" w:hAnsi="??_GB2312" w:cs="宋体"/>
                <w:color w:val="auto"/>
                <w:sz w:val="20"/>
                <w:szCs w:val="20"/>
                <w:lang w:eastAsia="zh-CN"/>
              </w:rPr>
              <w:t>建筑企业</w:t>
            </w:r>
          </w:p>
        </w:tc>
        <w:tc>
          <w:tcPr>
            <w:tcW w:w="2032" w:type="dxa"/>
            <w:vAlign w:val="center"/>
          </w:tcPr>
          <w:p>
            <w:pPr>
              <w:widowControl/>
              <w:spacing w:before="100" w:beforeAutospacing="1" w:after="100" w:afterAutospacing="1"/>
              <w:jc w:val="center"/>
              <w:textAlignment w:val="center"/>
              <w:rPr>
                <w:rFonts w:hint="eastAsia" w:ascii="??_GB2312" w:hAnsi="??_GB2312" w:cs="宋体"/>
                <w:color w:val="auto"/>
                <w:sz w:val="20"/>
                <w:szCs w:val="20"/>
                <w:lang w:val="en-US" w:eastAsia="zh-CN"/>
              </w:rPr>
            </w:pPr>
            <w:r>
              <w:rPr>
                <w:rFonts w:hint="eastAsia" w:ascii="??_GB2312" w:hAnsi="??_GB2312" w:cs="宋体"/>
                <w:color w:val="auto"/>
                <w:sz w:val="20"/>
                <w:szCs w:val="20"/>
                <w:lang w:val="en-US" w:eastAsia="zh-CN"/>
              </w:rPr>
              <w:t>《中华人民共和国建筑法》、《中华人民共和国安全生产法》等</w:t>
            </w:r>
          </w:p>
        </w:tc>
        <w:tc>
          <w:tcPr>
            <w:tcW w:w="945" w:type="dxa"/>
            <w:vAlign w:val="center"/>
          </w:tcPr>
          <w:p>
            <w:pPr>
              <w:widowControl/>
              <w:spacing w:before="100" w:beforeAutospacing="1" w:after="100" w:afterAutospacing="1"/>
              <w:jc w:val="center"/>
              <w:textAlignment w:val="center"/>
              <w:rPr>
                <w:rFonts w:hint="eastAsia" w:ascii="??_GB2312" w:hAnsi="??_GB2312" w:cs="宋体"/>
                <w:color w:val="auto"/>
                <w:sz w:val="20"/>
                <w:szCs w:val="20"/>
                <w:lang w:val="en-US" w:eastAsia="zh-CN"/>
              </w:rPr>
            </w:pPr>
            <w:r>
              <w:rPr>
                <w:rFonts w:hint="eastAsia" w:ascii="??_GB2312" w:hAnsi="??_GB2312" w:cs="宋体"/>
                <w:color w:val="auto"/>
                <w:sz w:val="20"/>
                <w:szCs w:val="20"/>
                <w:lang w:val="en-US" w:eastAsia="zh-CN"/>
              </w:rPr>
              <w:t>质安站、建管股</w:t>
            </w:r>
          </w:p>
        </w:tc>
        <w:tc>
          <w:tcPr>
            <w:tcW w:w="765" w:type="dxa"/>
            <w:vAlign w:val="center"/>
          </w:tcPr>
          <w:p>
            <w:pPr>
              <w:widowControl/>
              <w:spacing w:before="100" w:beforeAutospacing="1" w:after="100" w:afterAutospacing="1"/>
              <w:jc w:val="center"/>
              <w:textAlignment w:val="center"/>
              <w:rPr>
                <w:rFonts w:hint="eastAsia" w:ascii="??_GB2312" w:hAnsi="??_GB2312" w:cs="宋体"/>
                <w:color w:val="auto"/>
                <w:sz w:val="20"/>
                <w:szCs w:val="20"/>
                <w:lang w:eastAsia="zh-CN"/>
              </w:rPr>
            </w:pPr>
            <w:r>
              <w:rPr>
                <w:rFonts w:hint="eastAsia" w:ascii="??_GB2312" w:hAnsi="??_GB2312" w:cs="宋体"/>
                <w:color w:val="auto"/>
                <w:sz w:val="20"/>
                <w:szCs w:val="20"/>
                <w:lang w:eastAsia="zh-CN"/>
              </w:rPr>
              <w:t>现场检查</w:t>
            </w:r>
          </w:p>
        </w:tc>
        <w:tc>
          <w:tcPr>
            <w:tcW w:w="765" w:type="dxa"/>
            <w:vAlign w:val="center"/>
          </w:tcPr>
          <w:p>
            <w:pPr>
              <w:widowControl/>
              <w:spacing w:before="100" w:beforeAutospacing="1" w:after="100" w:afterAutospacing="1"/>
              <w:jc w:val="center"/>
              <w:textAlignment w:val="center"/>
              <w:rPr>
                <w:rFonts w:hint="eastAsia" w:ascii="??_GB2312" w:hAnsi="??_GB2312" w:eastAsia="宋体" w:cs="宋体"/>
                <w:color w:val="auto"/>
                <w:kern w:val="2"/>
                <w:sz w:val="20"/>
                <w:szCs w:val="20"/>
                <w:lang w:val="en-US" w:eastAsia="zh-CN" w:bidi="ar-SA"/>
              </w:rPr>
            </w:pPr>
            <w:r>
              <w:rPr>
                <w:rFonts w:hint="eastAsia" w:ascii="??_GB2312" w:hAnsi="??_GB2312" w:cs="宋体"/>
                <w:color w:val="auto"/>
                <w:sz w:val="20"/>
                <w:szCs w:val="20"/>
                <w:lang w:val="en-US" w:eastAsia="zh-CN"/>
              </w:rPr>
              <w:t xml:space="preserve"> 30%</w:t>
            </w:r>
          </w:p>
        </w:tc>
        <w:tc>
          <w:tcPr>
            <w:tcW w:w="930" w:type="dxa"/>
            <w:vAlign w:val="center"/>
          </w:tcPr>
          <w:p>
            <w:pPr>
              <w:widowControl/>
              <w:spacing w:before="100" w:beforeAutospacing="1" w:after="100" w:afterAutospacing="1"/>
              <w:jc w:val="center"/>
              <w:textAlignment w:val="center"/>
              <w:rPr>
                <w:rFonts w:hint="eastAsia" w:ascii="??_GB2312" w:hAnsi="??_GB2312" w:eastAsia="宋体" w:cs="宋体"/>
                <w:color w:val="auto"/>
                <w:kern w:val="2"/>
                <w:sz w:val="20"/>
                <w:szCs w:val="20"/>
                <w:lang w:val="en-US" w:eastAsia="zh-CN" w:bidi="ar-SA"/>
              </w:rPr>
            </w:pPr>
            <w:r>
              <w:rPr>
                <w:rFonts w:hint="eastAsia" w:ascii="??_GB2312" w:hAnsi="??_GB2312" w:cs="宋体"/>
                <w:color w:val="auto"/>
                <w:sz w:val="20"/>
                <w:szCs w:val="20"/>
                <w:lang w:val="en-US" w:eastAsia="zh-CN"/>
              </w:rPr>
              <w:t>2022年11月前</w:t>
            </w:r>
          </w:p>
        </w:tc>
      </w:tr>
    </w:tbl>
    <w:p>
      <w:pPr>
        <w:numPr>
          <w:ilvl w:val="0"/>
          <w:numId w:val="0"/>
        </w:numPr>
        <w:ind w:firstLine="642" w:firstLineChars="200"/>
        <w:rPr>
          <w:rFonts w:hint="eastAsia" w:ascii="仿宋_GB2312" w:hAnsi="宋体" w:eastAsia="仿宋_GB2312" w:cs="仿宋_GB2312"/>
          <w:b/>
          <w:bCs/>
          <w:color w:val="auto"/>
          <w:kern w:val="0"/>
          <w:sz w:val="32"/>
          <w:szCs w:val="32"/>
          <w:lang w:val="en-US" w:eastAsia="zh-CN"/>
        </w:rPr>
      </w:pPr>
      <w:r>
        <w:rPr>
          <w:rFonts w:hint="eastAsia" w:ascii="仿宋_GB2312" w:hAnsi="宋体" w:eastAsia="仿宋_GB2312" w:cs="仿宋_GB2312"/>
          <w:b/>
          <w:bCs/>
          <w:color w:val="auto"/>
          <w:kern w:val="0"/>
          <w:sz w:val="32"/>
          <w:szCs w:val="32"/>
          <w:lang w:val="en-US" w:eastAsia="zh-CN"/>
        </w:rPr>
        <w:t>（三）检查对象名录库</w:t>
      </w:r>
    </w:p>
    <w:tbl>
      <w:tblPr>
        <w:tblStyle w:val="10"/>
        <w:tblpPr w:leftFromText="180" w:rightFromText="180" w:vertAnchor="text" w:horzAnchor="page" w:tblpX="1354" w:tblpY="1208"/>
        <w:tblOverlap w:val="never"/>
        <w:tblW w:w="9057" w:type="dxa"/>
        <w:tblInd w:w="0" w:type="dxa"/>
        <w:shd w:val="clear" w:color="auto" w:fill="auto"/>
        <w:tblLayout w:type="fixed"/>
        <w:tblCellMar>
          <w:top w:w="0" w:type="dxa"/>
          <w:left w:w="0" w:type="dxa"/>
          <w:bottom w:w="0" w:type="dxa"/>
          <w:right w:w="0" w:type="dxa"/>
        </w:tblCellMar>
      </w:tblPr>
      <w:tblGrid>
        <w:gridCol w:w="582"/>
        <w:gridCol w:w="2970"/>
        <w:gridCol w:w="2505"/>
        <w:gridCol w:w="1440"/>
        <w:gridCol w:w="1560"/>
      </w:tblGrid>
      <w:tr>
        <w:tblPrEx>
          <w:tblCellMar>
            <w:top w:w="0" w:type="dxa"/>
            <w:left w:w="0" w:type="dxa"/>
            <w:bottom w:w="0" w:type="dxa"/>
            <w:right w:w="0" w:type="dxa"/>
          </w:tblCellMar>
        </w:tblPrEx>
        <w:trPr>
          <w:trHeight w:val="751"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bCs/>
                <w:sz w:val="21"/>
                <w:szCs w:val="21"/>
                <w:lang w:val="en-US" w:eastAsia="zh-CN"/>
              </w:rPr>
            </w:pPr>
            <w:r>
              <w:rPr>
                <w:rFonts w:hint="eastAsia" w:ascii="黑体" w:hAnsi="黑体" w:eastAsia="黑体" w:cs="黑体"/>
                <w:b/>
                <w:bCs/>
                <w:sz w:val="21"/>
                <w:szCs w:val="21"/>
                <w:lang w:val="en-US" w:eastAsia="zh-CN"/>
              </w:rPr>
              <w:t>序号</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bCs/>
                <w:sz w:val="21"/>
                <w:szCs w:val="21"/>
                <w:lang w:eastAsia="zh-CN"/>
              </w:rPr>
            </w:pPr>
            <w:r>
              <w:rPr>
                <w:rFonts w:hint="eastAsia" w:ascii="黑体" w:hAnsi="黑体" w:eastAsia="黑体" w:cs="黑体"/>
                <w:b/>
                <w:bCs/>
                <w:sz w:val="21"/>
                <w:szCs w:val="21"/>
                <w:lang w:val="en-US" w:eastAsia="zh-CN"/>
              </w:rPr>
              <w:t>企业名称</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bCs/>
                <w:sz w:val="21"/>
                <w:szCs w:val="21"/>
                <w:lang w:eastAsia="zh-CN"/>
              </w:rPr>
            </w:pPr>
            <w:r>
              <w:rPr>
                <w:rFonts w:hint="eastAsia" w:ascii="黑体" w:hAnsi="黑体" w:eastAsia="黑体" w:cs="黑体"/>
                <w:b/>
                <w:bCs/>
                <w:sz w:val="21"/>
                <w:szCs w:val="21"/>
                <w:lang w:eastAsia="zh-CN"/>
              </w:rPr>
              <w:t>注册号</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bCs/>
                <w:sz w:val="21"/>
                <w:szCs w:val="21"/>
                <w:lang w:eastAsia="zh-CN"/>
              </w:rPr>
            </w:pPr>
            <w:r>
              <w:rPr>
                <w:rFonts w:hint="eastAsia" w:ascii="黑体" w:hAnsi="黑体" w:eastAsia="黑体" w:cs="黑体"/>
                <w:b/>
                <w:bCs/>
                <w:sz w:val="21"/>
                <w:szCs w:val="21"/>
                <w:lang w:val="en-US" w:eastAsia="zh-CN"/>
              </w:rPr>
              <w:t>企业地址</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bCs/>
                <w:sz w:val="21"/>
                <w:szCs w:val="21"/>
                <w:lang w:eastAsia="zh-CN"/>
              </w:rPr>
            </w:pPr>
            <w:r>
              <w:rPr>
                <w:rFonts w:hint="eastAsia" w:ascii="黑体" w:hAnsi="黑体" w:eastAsia="黑体" w:cs="黑体"/>
                <w:b/>
                <w:bCs/>
                <w:sz w:val="21"/>
                <w:szCs w:val="21"/>
                <w:lang w:val="en-US" w:eastAsia="zh-CN"/>
              </w:rPr>
              <w:t>企业类型</w:t>
            </w:r>
          </w:p>
        </w:tc>
      </w:tr>
      <w:tr>
        <w:tblPrEx>
          <w:shd w:val="clear" w:color="auto" w:fill="auto"/>
          <w:tblCellMar>
            <w:top w:w="0" w:type="dxa"/>
            <w:left w:w="0" w:type="dxa"/>
            <w:bottom w:w="0" w:type="dxa"/>
            <w:right w:w="0" w:type="dxa"/>
          </w:tblCellMar>
        </w:tblPrEx>
        <w:trPr>
          <w:trHeight w:val="447"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广元市剑阁建工建材有限公司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91510823MA51648009</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剑阁县下寺镇</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有限责任公司</w:t>
            </w:r>
          </w:p>
        </w:tc>
      </w:tr>
      <w:tr>
        <w:tblPrEx>
          <w:shd w:val="clear" w:color="auto" w:fill="auto"/>
          <w:tblCellMar>
            <w:top w:w="0" w:type="dxa"/>
            <w:left w:w="0" w:type="dxa"/>
            <w:bottom w:w="0" w:type="dxa"/>
            <w:right w:w="0" w:type="dxa"/>
          </w:tblCellMar>
        </w:tblPrEx>
        <w:trPr>
          <w:trHeight w:val="477"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四川新路恒业建设工程有限公司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91510823MA51637934</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剑阁县下寺镇</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有限责任公司</w:t>
            </w:r>
          </w:p>
        </w:tc>
      </w:tr>
      <w:tr>
        <w:tblPrEx>
          <w:shd w:val="clear" w:color="auto" w:fill="auto"/>
          <w:tblCellMar>
            <w:top w:w="0" w:type="dxa"/>
            <w:left w:w="0" w:type="dxa"/>
            <w:bottom w:w="0" w:type="dxa"/>
            <w:right w:w="0" w:type="dxa"/>
          </w:tblCellMar>
        </w:tblPrEx>
        <w:trPr>
          <w:trHeight w:val="507"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四川宝顺建设工程有限公司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91510823MA51056931</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剑阁县下寺镇</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有限责任公司</w:t>
            </w:r>
          </w:p>
        </w:tc>
      </w:tr>
      <w:tr>
        <w:tblPrEx>
          <w:shd w:val="clear" w:color="auto" w:fill="auto"/>
          <w:tblCellMar>
            <w:top w:w="0" w:type="dxa"/>
            <w:left w:w="0" w:type="dxa"/>
            <w:bottom w:w="0" w:type="dxa"/>
            <w:right w:w="0" w:type="dxa"/>
          </w:tblCellMar>
        </w:tblPrEx>
        <w:trPr>
          <w:trHeight w:val="492"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4</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四川川流建筑工程有限公司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91510823MA51637931</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剑阁县下寺镇</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有限责任公司</w:t>
            </w:r>
          </w:p>
        </w:tc>
      </w:tr>
      <w:tr>
        <w:tblPrEx>
          <w:shd w:val="clear" w:color="auto" w:fill="auto"/>
          <w:tblCellMar>
            <w:top w:w="0" w:type="dxa"/>
            <w:left w:w="0" w:type="dxa"/>
            <w:bottom w:w="0" w:type="dxa"/>
            <w:right w:w="0" w:type="dxa"/>
          </w:tblCellMar>
        </w:tblPrEx>
        <w:trPr>
          <w:trHeight w:val="552"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5</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四川省广元市金益建设工程有限责任公司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91510823MA51474455</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剑阁县下寺镇</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有限责任公司</w:t>
            </w:r>
          </w:p>
        </w:tc>
      </w:tr>
      <w:tr>
        <w:tblPrEx>
          <w:shd w:val="clear" w:color="auto" w:fill="auto"/>
          <w:tblCellMar>
            <w:top w:w="0" w:type="dxa"/>
            <w:left w:w="0" w:type="dxa"/>
            <w:bottom w:w="0" w:type="dxa"/>
            <w:right w:w="0" w:type="dxa"/>
          </w:tblCellMar>
        </w:tblPrEx>
        <w:trPr>
          <w:trHeight w:val="582"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6</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四川省广元众想建设工程有限责任公司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91510823MA51088735</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剑阁县普安镇</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有限责任公司</w:t>
            </w:r>
          </w:p>
        </w:tc>
      </w:tr>
      <w:tr>
        <w:tblPrEx>
          <w:shd w:val="clear" w:color="auto" w:fill="auto"/>
          <w:tblCellMar>
            <w:top w:w="0" w:type="dxa"/>
            <w:left w:w="0" w:type="dxa"/>
            <w:bottom w:w="0" w:type="dxa"/>
            <w:right w:w="0" w:type="dxa"/>
          </w:tblCellMar>
        </w:tblPrEx>
        <w:trPr>
          <w:trHeight w:val="492"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7</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四川易达建筑工程有限公司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91510823MA51066443</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剑阁县下寺镇</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有限责任公司</w:t>
            </w:r>
          </w:p>
        </w:tc>
      </w:tr>
      <w:tr>
        <w:tblPrEx>
          <w:shd w:val="clear" w:color="auto" w:fill="auto"/>
          <w:tblCellMar>
            <w:top w:w="0" w:type="dxa"/>
            <w:left w:w="0" w:type="dxa"/>
            <w:bottom w:w="0" w:type="dxa"/>
            <w:right w:w="0" w:type="dxa"/>
          </w:tblCellMar>
        </w:tblPrEx>
        <w:trPr>
          <w:trHeight w:val="507"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8</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四川优凯建设工程有限公司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91510823MA51909604</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剑阁县下寺镇</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有限责任公司</w:t>
            </w:r>
          </w:p>
        </w:tc>
      </w:tr>
      <w:tr>
        <w:tblPrEx>
          <w:shd w:val="clear" w:color="auto" w:fill="auto"/>
          <w:tblCellMar>
            <w:top w:w="0" w:type="dxa"/>
            <w:left w:w="0" w:type="dxa"/>
            <w:bottom w:w="0" w:type="dxa"/>
            <w:right w:w="0" w:type="dxa"/>
          </w:tblCellMar>
        </w:tblPrEx>
        <w:trPr>
          <w:trHeight w:val="627"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9</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四川御兴建设工程有限公司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91510823MA51463651</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剑阁县下寺镇</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有限责任公司</w:t>
            </w:r>
          </w:p>
        </w:tc>
      </w:tr>
      <w:tr>
        <w:tblPrEx>
          <w:shd w:val="clear" w:color="auto" w:fill="auto"/>
          <w:tblCellMar>
            <w:top w:w="0" w:type="dxa"/>
            <w:left w:w="0" w:type="dxa"/>
            <w:bottom w:w="0" w:type="dxa"/>
            <w:right w:w="0" w:type="dxa"/>
          </w:tblCellMar>
        </w:tblPrEx>
        <w:trPr>
          <w:trHeight w:val="657"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10</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广元盛浩建设工程有限公司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91510823MA255UB130</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剑阁县下寺镇</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有限责任公司</w:t>
            </w:r>
          </w:p>
        </w:tc>
      </w:tr>
      <w:tr>
        <w:tblPrEx>
          <w:shd w:val="clear" w:color="auto" w:fill="auto"/>
          <w:tblCellMar>
            <w:top w:w="0" w:type="dxa"/>
            <w:left w:w="0" w:type="dxa"/>
            <w:bottom w:w="0" w:type="dxa"/>
            <w:right w:w="0" w:type="dxa"/>
          </w:tblCellMar>
        </w:tblPrEx>
        <w:trPr>
          <w:trHeight w:val="522"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11</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广元市永昊建设工程有限公司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91510823MA51107282</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剑阁县下寺镇</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有限责任公司</w:t>
            </w:r>
          </w:p>
        </w:tc>
      </w:tr>
      <w:tr>
        <w:tblPrEx>
          <w:shd w:val="clear" w:color="auto" w:fill="auto"/>
          <w:tblCellMar>
            <w:top w:w="0" w:type="dxa"/>
            <w:left w:w="0" w:type="dxa"/>
            <w:bottom w:w="0" w:type="dxa"/>
            <w:right w:w="0" w:type="dxa"/>
          </w:tblCellMar>
        </w:tblPrEx>
        <w:trPr>
          <w:trHeight w:val="537"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12</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广元市永昱建设工程有限公司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91510823MA51134220</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剑阁县下寺镇</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有限责任公司</w:t>
            </w:r>
          </w:p>
        </w:tc>
      </w:tr>
      <w:tr>
        <w:tblPrEx>
          <w:shd w:val="clear" w:color="auto" w:fill="auto"/>
          <w:tblCellMar>
            <w:top w:w="0" w:type="dxa"/>
            <w:left w:w="0" w:type="dxa"/>
            <w:bottom w:w="0" w:type="dxa"/>
            <w:right w:w="0" w:type="dxa"/>
          </w:tblCellMar>
        </w:tblPrEx>
        <w:trPr>
          <w:trHeight w:val="567"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13</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剑阁县剑州建设有限责任公司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91510823MA51412125</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剑阁县普安镇</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有限责任公司</w:t>
            </w:r>
          </w:p>
        </w:tc>
      </w:tr>
      <w:tr>
        <w:tblPrEx>
          <w:shd w:val="clear" w:color="auto" w:fill="auto"/>
          <w:tblCellMar>
            <w:top w:w="0" w:type="dxa"/>
            <w:left w:w="0" w:type="dxa"/>
            <w:bottom w:w="0" w:type="dxa"/>
            <w:right w:w="0" w:type="dxa"/>
          </w:tblCellMar>
        </w:tblPrEx>
        <w:trPr>
          <w:trHeight w:val="642"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14</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四川川广宏建设工程有限公司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91510823MA51625895</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剑阁县下寺镇</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有限责任公司</w:t>
            </w:r>
          </w:p>
        </w:tc>
      </w:tr>
      <w:tr>
        <w:tblPrEx>
          <w:shd w:val="clear" w:color="auto" w:fill="auto"/>
          <w:tblCellMar>
            <w:top w:w="0" w:type="dxa"/>
            <w:left w:w="0" w:type="dxa"/>
            <w:bottom w:w="0" w:type="dxa"/>
            <w:right w:w="0" w:type="dxa"/>
          </w:tblCellMar>
        </w:tblPrEx>
        <w:trPr>
          <w:trHeight w:val="557"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15</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四川登昌建设工程有限公司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91510823MA51793954</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剑阁县下寺镇</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有限责任公司</w:t>
            </w:r>
          </w:p>
        </w:tc>
      </w:tr>
      <w:tr>
        <w:tblPrEx>
          <w:shd w:val="clear" w:color="auto" w:fill="auto"/>
          <w:tblCellMar>
            <w:top w:w="0" w:type="dxa"/>
            <w:left w:w="0" w:type="dxa"/>
            <w:bottom w:w="0" w:type="dxa"/>
            <w:right w:w="0" w:type="dxa"/>
          </w:tblCellMar>
        </w:tblPrEx>
        <w:trPr>
          <w:trHeight w:val="597"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16</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四川洪厚建设工程有限公司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91510823MA51637934</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剑阁县下寺镇</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有限责任公司</w:t>
            </w:r>
          </w:p>
        </w:tc>
      </w:tr>
      <w:tr>
        <w:tblPrEx>
          <w:shd w:val="clear" w:color="auto" w:fill="auto"/>
          <w:tblCellMar>
            <w:top w:w="0" w:type="dxa"/>
            <w:left w:w="0" w:type="dxa"/>
            <w:bottom w:w="0" w:type="dxa"/>
            <w:right w:w="0" w:type="dxa"/>
          </w:tblCellMar>
        </w:tblPrEx>
        <w:trPr>
          <w:trHeight w:val="597"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17</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四川吉坦建筑工程有限公司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91510823MA51056931</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剑阁县下寺镇</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有限责任公司</w:t>
            </w:r>
          </w:p>
        </w:tc>
      </w:tr>
      <w:tr>
        <w:tblPrEx>
          <w:shd w:val="clear" w:color="auto" w:fill="auto"/>
          <w:tblCellMar>
            <w:top w:w="0" w:type="dxa"/>
            <w:left w:w="0" w:type="dxa"/>
            <w:bottom w:w="0" w:type="dxa"/>
            <w:right w:w="0" w:type="dxa"/>
          </w:tblCellMar>
        </w:tblPrEx>
        <w:trPr>
          <w:trHeight w:val="637"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18</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四川健腾建设工程有限公司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91510823MA51637931</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剑阁县下寺镇</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有限责任公司</w:t>
            </w:r>
          </w:p>
        </w:tc>
      </w:tr>
      <w:tr>
        <w:tblPrEx>
          <w:shd w:val="clear" w:color="auto" w:fill="auto"/>
          <w:tblCellMar>
            <w:top w:w="0" w:type="dxa"/>
            <w:left w:w="0" w:type="dxa"/>
            <w:bottom w:w="0" w:type="dxa"/>
            <w:right w:w="0" w:type="dxa"/>
          </w:tblCellMar>
        </w:tblPrEx>
        <w:trPr>
          <w:trHeight w:val="637"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19</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四川省砺剑建设工程有限公司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91510823MA51050875</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剑阁县下寺镇</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有限责任公司</w:t>
            </w:r>
          </w:p>
        </w:tc>
      </w:tr>
      <w:tr>
        <w:tblPrEx>
          <w:shd w:val="clear" w:color="auto" w:fill="auto"/>
          <w:tblCellMar>
            <w:top w:w="0" w:type="dxa"/>
            <w:left w:w="0" w:type="dxa"/>
            <w:bottom w:w="0" w:type="dxa"/>
            <w:right w:w="0" w:type="dxa"/>
          </w:tblCellMar>
        </w:tblPrEx>
        <w:trPr>
          <w:trHeight w:val="637"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20</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四川雄关建设工程有限公司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91510823MA51695136</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剑阁县普安镇</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100" w:beforeAutospacing="1" w:after="100" w:afterAutospacing="1"/>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有限责任公司</w:t>
            </w:r>
          </w:p>
        </w:tc>
      </w:tr>
    </w:tbl>
    <w:p>
      <w:pPr>
        <w:pStyle w:val="2"/>
        <w:numPr>
          <w:ilvl w:val="0"/>
          <w:numId w:val="0"/>
        </w:numPr>
        <w:rPr>
          <w:rFonts w:hint="default"/>
          <w:lang w:val="en-US" w:eastAsia="zh-CN"/>
        </w:rPr>
      </w:pPr>
    </w:p>
    <w:p>
      <w:pPr>
        <w:keepNext w:val="0"/>
        <w:keepLines w:val="0"/>
        <w:pageBreakBefore w:val="0"/>
        <w:kinsoku/>
        <w:wordWrap/>
        <w:overflowPunct/>
        <w:topLinePunct w:val="0"/>
        <w:autoSpaceDE w:val="0"/>
        <w:autoSpaceDN/>
        <w:bidi w:val="0"/>
        <w:adjustRightInd/>
        <w:snapToGrid/>
        <w:spacing w:line="556" w:lineRule="exact"/>
        <w:ind w:firstLine="642" w:firstLineChars="200"/>
        <w:textAlignment w:val="auto"/>
        <w:rPr>
          <w:rFonts w:cs="Times New Roman"/>
          <w:b/>
          <w:bCs/>
          <w:sz w:val="24"/>
          <w:szCs w:val="24"/>
        </w:rPr>
      </w:pPr>
      <w:r>
        <w:rPr>
          <w:rFonts w:hint="eastAsia" w:ascii="??_GB2312" w:hAnsi="??_GB2312" w:cs="宋体"/>
          <w:b/>
          <w:bCs/>
          <w:sz w:val="32"/>
          <w:szCs w:val="32"/>
        </w:rPr>
        <w:t>八、剑阁县</w:t>
      </w:r>
      <w:r>
        <w:rPr>
          <w:rFonts w:hint="eastAsia" w:ascii="??_GB2312" w:hAnsi="??_GB2312" w:cs="宋体"/>
          <w:b/>
          <w:bCs/>
          <w:sz w:val="32"/>
          <w:szCs w:val="32"/>
          <w:lang w:eastAsia="zh-CN"/>
        </w:rPr>
        <w:t>住房和城乡建设</w:t>
      </w:r>
      <w:r>
        <w:rPr>
          <w:rFonts w:hint="eastAsia" w:ascii="??_GB2312" w:hAnsi="??_GB2312" w:cs="宋体"/>
          <w:b/>
          <w:bCs/>
          <w:sz w:val="32"/>
          <w:szCs w:val="32"/>
        </w:rPr>
        <w:t>局行政执法文书样式、行政执法案卷评查制度</w:t>
      </w:r>
    </w:p>
    <w:p>
      <w:pPr>
        <w:pStyle w:val="3"/>
        <w:keepNext w:val="0"/>
        <w:keepLines w:val="0"/>
        <w:pageBreakBefore w:val="0"/>
        <w:widowControl/>
        <w:kinsoku/>
        <w:wordWrap/>
        <w:overflowPunct/>
        <w:topLinePunct w:val="0"/>
        <w:autoSpaceDE w:val="0"/>
        <w:autoSpaceDN/>
        <w:bidi w:val="0"/>
        <w:adjustRightInd/>
        <w:snapToGrid/>
        <w:spacing w:before="0" w:beforeAutospacing="0" w:after="150" w:afterAutospacing="0" w:line="556" w:lineRule="exact"/>
        <w:ind w:firstLine="700" w:firstLineChars="200"/>
        <w:textAlignment w:val="auto"/>
        <w:rPr>
          <w:rFonts w:hint="eastAsia" w:ascii="仿宋" w:hAnsi="仿宋" w:eastAsia="仿宋" w:cs="仿宋"/>
          <w:b w:val="0"/>
          <w:bCs w:val="0"/>
          <w:sz w:val="32"/>
          <w:szCs w:val="32"/>
          <w:shd w:val="clear" w:color="auto" w:fill="FFFFFF"/>
        </w:rPr>
      </w:pPr>
      <w:r>
        <w:rPr>
          <w:rFonts w:hint="eastAsia" w:ascii="??_GB2312" w:hAnsi="??_GB2312"/>
          <w:b w:val="0"/>
          <w:bCs w:val="0"/>
          <w:spacing w:val="15"/>
          <w:sz w:val="32"/>
          <w:szCs w:val="32"/>
          <w:shd w:val="clear" w:color="auto" w:fill="FFFFFF"/>
        </w:rPr>
        <w:t>（</w:t>
      </w:r>
      <w:r>
        <w:rPr>
          <w:rFonts w:hint="eastAsia" w:ascii="仿宋" w:hAnsi="仿宋" w:eastAsia="仿宋" w:cs="仿宋"/>
          <w:b w:val="0"/>
          <w:bCs w:val="0"/>
          <w:spacing w:val="15"/>
          <w:sz w:val="32"/>
          <w:szCs w:val="32"/>
          <w:shd w:val="clear" w:color="auto" w:fill="FFFFFF"/>
        </w:rPr>
        <w:t>一）</w:t>
      </w:r>
      <w:r>
        <w:rPr>
          <w:rFonts w:hint="eastAsia" w:ascii="仿宋" w:hAnsi="仿宋" w:eastAsia="仿宋" w:cs="仿宋"/>
          <w:b w:val="0"/>
          <w:bCs w:val="0"/>
          <w:spacing w:val="15"/>
          <w:sz w:val="32"/>
          <w:szCs w:val="32"/>
          <w:shd w:val="clear" w:color="auto" w:fill="FFFFFF"/>
          <w:lang w:eastAsia="zh-CN"/>
        </w:rPr>
        <w:t>住建</w:t>
      </w:r>
      <w:r>
        <w:rPr>
          <w:rFonts w:hint="eastAsia" w:ascii="仿宋" w:hAnsi="仿宋" w:eastAsia="仿宋" w:cs="仿宋"/>
          <w:b w:val="0"/>
          <w:bCs w:val="0"/>
          <w:spacing w:val="15"/>
          <w:sz w:val="32"/>
          <w:szCs w:val="32"/>
          <w:shd w:val="clear" w:color="auto" w:fill="FFFFFF"/>
        </w:rPr>
        <w:t>部关于印发《</w:t>
      </w:r>
      <w:r>
        <w:rPr>
          <w:rFonts w:hint="eastAsia" w:ascii="仿宋" w:hAnsi="仿宋" w:eastAsia="仿宋" w:cs="仿宋"/>
          <w:b w:val="0"/>
          <w:bCs w:val="0"/>
          <w:spacing w:val="15"/>
          <w:sz w:val="32"/>
          <w:szCs w:val="32"/>
          <w:shd w:val="clear" w:color="auto" w:fill="FFFFFF"/>
          <w:lang w:eastAsia="zh-CN"/>
        </w:rPr>
        <w:t>住建</w:t>
      </w:r>
      <w:r>
        <w:rPr>
          <w:rFonts w:hint="eastAsia" w:ascii="仿宋" w:hAnsi="仿宋" w:eastAsia="仿宋" w:cs="仿宋"/>
          <w:b w:val="0"/>
          <w:bCs w:val="0"/>
          <w:spacing w:val="15"/>
          <w:sz w:val="32"/>
          <w:szCs w:val="32"/>
          <w:shd w:val="clear" w:color="auto" w:fill="FFFFFF"/>
        </w:rPr>
        <w:t>行政机关行政许可文书格式文本》的通知。</w:t>
      </w:r>
    </w:p>
    <w:p>
      <w:pPr>
        <w:keepNext w:val="0"/>
        <w:keepLines w:val="0"/>
        <w:pageBreakBefore w:val="0"/>
        <w:kinsoku/>
        <w:wordWrap/>
        <w:overflowPunct/>
        <w:topLinePunct w:val="0"/>
        <w:autoSpaceDE w:val="0"/>
        <w:autoSpaceDN/>
        <w:bidi w:val="0"/>
        <w:adjustRightInd/>
        <w:snapToGrid/>
        <w:spacing w:line="556" w:lineRule="exact"/>
        <w:ind w:firstLine="640" w:firstLineChars="200"/>
        <w:textAlignment w:val="auto"/>
        <w:rPr>
          <w:rFonts w:hint="eastAsia" w:ascii="仿宋" w:hAnsi="仿宋" w:eastAsia="仿宋" w:cs="仿宋"/>
          <w:sz w:val="32"/>
          <w:szCs w:val="32"/>
          <w:shd w:val="clear" w:color="auto" w:fill="FFFFFF"/>
        </w:rPr>
      </w:pPr>
      <w:r>
        <w:rPr>
          <w:rFonts w:hint="eastAsia" w:ascii="仿宋" w:hAnsi="仿宋" w:eastAsia="仿宋" w:cs="仿宋"/>
          <w:sz w:val="32"/>
          <w:szCs w:val="32"/>
        </w:rPr>
        <w:t>（二）</w:t>
      </w:r>
      <w:r>
        <w:rPr>
          <w:rFonts w:hint="eastAsia" w:ascii="仿宋" w:hAnsi="仿宋" w:eastAsia="仿宋" w:cs="仿宋"/>
          <w:sz w:val="32"/>
          <w:szCs w:val="32"/>
          <w:lang w:eastAsia="zh-CN"/>
        </w:rPr>
        <w:t>住建</w:t>
      </w:r>
      <w:r>
        <w:rPr>
          <w:rFonts w:hint="eastAsia" w:ascii="仿宋" w:hAnsi="仿宋" w:eastAsia="仿宋" w:cs="仿宋"/>
          <w:sz w:val="32"/>
          <w:szCs w:val="32"/>
        </w:rPr>
        <w:t>部关于印发</w:t>
      </w:r>
      <w:r>
        <w:rPr>
          <w:rFonts w:hint="eastAsia" w:ascii="仿宋" w:hAnsi="仿宋" w:eastAsia="仿宋" w:cs="仿宋"/>
          <w:spacing w:val="15"/>
          <w:sz w:val="32"/>
          <w:szCs w:val="32"/>
          <w:shd w:val="clear" w:color="auto" w:fill="FFFFFF"/>
        </w:rPr>
        <w:t>《</w:t>
      </w:r>
      <w:r>
        <w:rPr>
          <w:rFonts w:hint="eastAsia" w:ascii="仿宋" w:hAnsi="仿宋" w:eastAsia="仿宋" w:cs="仿宋"/>
          <w:spacing w:val="15"/>
          <w:sz w:val="32"/>
          <w:szCs w:val="32"/>
          <w:shd w:val="clear" w:color="auto" w:fill="FFFFFF"/>
          <w:lang w:eastAsia="zh-CN"/>
        </w:rPr>
        <w:t>住建</w:t>
      </w:r>
      <w:r>
        <w:rPr>
          <w:rFonts w:hint="eastAsia" w:ascii="仿宋" w:hAnsi="仿宋" w:eastAsia="仿宋" w:cs="仿宋"/>
          <w:sz w:val="32"/>
          <w:szCs w:val="32"/>
        </w:rPr>
        <w:t>行政机关行政执法文书格式的通知</w:t>
      </w:r>
      <w:r>
        <w:rPr>
          <w:rFonts w:hint="eastAsia" w:ascii="仿宋" w:hAnsi="仿宋" w:eastAsia="仿宋" w:cs="仿宋"/>
          <w:spacing w:val="15"/>
          <w:sz w:val="32"/>
          <w:szCs w:val="32"/>
          <w:shd w:val="clear" w:color="auto" w:fill="FFFFFF"/>
        </w:rPr>
        <w:t>》。</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rPr>
        <w:t>（三）</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广元市行政执法评议考核办法</w:t>
      </w:r>
      <w:r>
        <w:rPr>
          <w:rFonts w:hint="eastAsia" w:ascii="仿宋" w:hAnsi="仿宋" w:eastAsia="仿宋" w:cs="仿宋"/>
          <w:sz w:val="32"/>
          <w:szCs w:val="32"/>
          <w:lang w:eastAsia="zh-CN"/>
        </w:rPr>
        <w:t>（试行）》</w:t>
      </w:r>
    </w:p>
    <w:p>
      <w:pPr>
        <w:keepNext w:val="0"/>
        <w:keepLines w:val="0"/>
        <w:pageBreakBefore w:val="0"/>
        <w:numPr>
          <w:ilvl w:val="0"/>
          <w:numId w:val="3"/>
        </w:numPr>
        <w:kinsoku/>
        <w:wordWrap/>
        <w:overflowPunct/>
        <w:topLinePunct w:val="0"/>
        <w:autoSpaceDE/>
        <w:autoSpaceDN/>
        <w:bidi w:val="0"/>
        <w:adjustRightInd/>
        <w:snapToGrid/>
        <w:spacing w:line="576" w:lineRule="exact"/>
        <w:ind w:firstLine="642" w:firstLineChars="200"/>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剑阁县住房和城乡建设局</w:t>
      </w:r>
      <w:r>
        <w:rPr>
          <w:rFonts w:hint="eastAsia" w:ascii="黑体" w:hAnsi="黑体" w:eastAsia="黑体" w:cs="黑体"/>
          <w:b/>
          <w:bCs/>
          <w:sz w:val="32"/>
          <w:szCs w:val="32"/>
          <w:lang w:val="en-US" w:eastAsia="zh-CN"/>
        </w:rPr>
        <w:t>上年度双随机抽查结果、行政许可和处罚决定、上年度本机关行政执法数据总体情况</w:t>
      </w:r>
    </w:p>
    <w:p>
      <w:pPr>
        <w:keepNext w:val="0"/>
        <w:keepLines w:val="0"/>
        <w:pageBreakBefore w:val="0"/>
        <w:kinsoku/>
        <w:wordWrap/>
        <w:overflowPunct/>
        <w:topLinePunct w:val="0"/>
        <w:autoSpaceDE w:val="0"/>
        <w:autoSpaceDN/>
        <w:bidi w:val="0"/>
        <w:adjustRightInd/>
        <w:snapToGrid/>
        <w:spacing w:line="556" w:lineRule="exact"/>
        <w:ind w:firstLine="700" w:firstLineChars="200"/>
        <w:textAlignment w:val="auto"/>
        <w:rPr>
          <w:rFonts w:hint="eastAsia" w:ascii="仿宋" w:hAnsi="仿宋" w:eastAsia="仿宋" w:cs="仿宋"/>
          <w:sz w:val="32"/>
          <w:szCs w:val="32"/>
        </w:rPr>
      </w:pPr>
      <w:r>
        <w:rPr>
          <w:rFonts w:hint="eastAsia" w:ascii="??_GB2312" w:hAnsi="??_GB2312"/>
          <w:b w:val="0"/>
          <w:bCs w:val="0"/>
          <w:spacing w:val="15"/>
          <w:sz w:val="32"/>
          <w:szCs w:val="32"/>
          <w:shd w:val="clear" w:color="auto" w:fill="FFFFFF"/>
        </w:rPr>
        <w:t>（</w:t>
      </w:r>
      <w:r>
        <w:rPr>
          <w:rFonts w:hint="eastAsia" w:ascii="仿宋" w:hAnsi="仿宋" w:eastAsia="仿宋" w:cs="仿宋"/>
          <w:b w:val="0"/>
          <w:bCs w:val="0"/>
          <w:spacing w:val="15"/>
          <w:sz w:val="32"/>
          <w:szCs w:val="32"/>
          <w:shd w:val="clear" w:color="auto" w:fill="FFFFFF"/>
        </w:rPr>
        <w:t>一）</w:t>
      </w:r>
      <w:r>
        <w:rPr>
          <w:rFonts w:hint="eastAsia" w:ascii="仿宋" w:hAnsi="仿宋" w:eastAsia="仿宋" w:cs="仿宋"/>
          <w:sz w:val="32"/>
          <w:szCs w:val="32"/>
        </w:rPr>
        <w:t>上年度本机关行政执法数据总体情况</w:t>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596255" cy="1142365"/>
            <wp:effectExtent l="0" t="0" r="4445" b="635"/>
            <wp:docPr id="1" name="图片 1" descr="IMG_2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true"/>
                    </pic:cNvPicPr>
                  </pic:nvPicPr>
                  <pic:blipFill>
                    <a:blip r:embed="rId6"/>
                    <a:stretch>
                      <a:fillRect/>
                    </a:stretch>
                  </pic:blipFill>
                  <pic:spPr>
                    <a:xfrm>
                      <a:off x="0" y="0"/>
                      <a:ext cx="5596255" cy="1142365"/>
                    </a:xfrm>
                    <a:prstGeom prst="rect">
                      <a:avLst/>
                    </a:prstGeom>
                    <a:noFill/>
                    <a:ln w="9525">
                      <a:noFill/>
                    </a:ln>
                  </pic:spPr>
                </pic:pic>
              </a:graphicData>
            </a:graphic>
          </wp:inline>
        </w:drawing>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574665" cy="150495"/>
            <wp:effectExtent l="0" t="0" r="635" b="1905"/>
            <wp:docPr id="2" name="图片 2" descr="IMG_2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true"/>
                    </pic:cNvPicPr>
                  </pic:nvPicPr>
                  <pic:blipFill>
                    <a:blip r:embed="rId7"/>
                    <a:stretch>
                      <a:fillRect/>
                    </a:stretch>
                  </pic:blipFill>
                  <pic:spPr>
                    <a:xfrm>
                      <a:off x="0" y="0"/>
                      <a:ext cx="5574665" cy="150495"/>
                    </a:xfrm>
                    <a:prstGeom prst="rect">
                      <a:avLst/>
                    </a:prstGeom>
                    <a:noFill/>
                    <a:ln w="9525">
                      <a:noFill/>
                    </a:ln>
                  </pic:spPr>
                </pic:pic>
              </a:graphicData>
            </a:graphic>
          </wp:inline>
        </w:drawing>
      </w:r>
    </w:p>
    <w:p>
      <w:pPr>
        <w:keepNext w:val="0"/>
        <w:keepLines w:val="0"/>
        <w:pageBreakBefore w:val="0"/>
        <w:kinsoku/>
        <w:wordWrap/>
        <w:overflowPunct/>
        <w:topLinePunct w:val="0"/>
        <w:autoSpaceDE w:val="0"/>
        <w:autoSpaceDN/>
        <w:bidi w:val="0"/>
        <w:adjustRightInd/>
        <w:snapToGrid/>
        <w:spacing w:line="55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（二）行政许可和处罚决定</w:t>
      </w:r>
    </w:p>
    <w:p>
      <w:pPr>
        <w:keepNext w:val="0"/>
        <w:keepLines w:val="0"/>
        <w:pageBreakBefore w:val="0"/>
        <w:kinsoku/>
        <w:wordWrap/>
        <w:overflowPunct/>
        <w:topLinePunct w:val="0"/>
        <w:autoSpaceDE w:val="0"/>
        <w:autoSpaceDN/>
        <w:bidi w:val="0"/>
        <w:adjustRightInd/>
        <w:snapToGrid/>
        <w:spacing w:line="556" w:lineRule="exact"/>
        <w:ind w:firstLine="562" w:firstLineChars="200"/>
        <w:jc w:val="center"/>
        <w:textAlignment w:val="auto"/>
        <w:rPr>
          <w:rFonts w:hint="eastAsia" w:ascii="黑体" w:hAnsi="黑体" w:eastAsia="黑体" w:cs="黑体"/>
          <w:sz w:val="32"/>
          <w:szCs w:val="32"/>
        </w:rPr>
      </w:pPr>
      <w:r>
        <w:rPr>
          <w:rFonts w:hint="eastAsia" w:ascii="黑体" w:hAnsi="黑体" w:eastAsia="黑体" w:cs="黑体"/>
          <w:b/>
          <w:bCs/>
          <w:sz w:val="28"/>
          <w:szCs w:val="28"/>
          <w:lang w:val="en-US" w:eastAsia="zh-CN"/>
        </w:rPr>
        <w:t>剑阁县住建局2021年度行政许可实施情况统计表</w:t>
      </w:r>
    </w:p>
    <w:tbl>
      <w:tblPr>
        <w:tblStyle w:val="28"/>
        <w:tblpPr w:leftFromText="180" w:rightFromText="180" w:vertAnchor="text" w:horzAnchor="page" w:tblpX="1754" w:tblpY="106"/>
        <w:tblOverlap w:val="never"/>
        <w:tblW w:w="888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
        <w:gridCol w:w="1450"/>
        <w:gridCol w:w="1377"/>
        <w:gridCol w:w="1253"/>
        <w:gridCol w:w="1582"/>
        <w:gridCol w:w="1055"/>
        <w:gridCol w:w="14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754" w:type="dxa"/>
            <w:vMerge w:val="restart"/>
            <w:tcBorders>
              <w:bottom w:val="nil"/>
            </w:tcBorders>
          </w:tcPr>
          <w:p>
            <w:pPr>
              <w:keepNext w:val="0"/>
              <w:keepLines w:val="0"/>
              <w:pageBreakBefore w:val="0"/>
              <w:kinsoku w:val="0"/>
              <w:wordWrap/>
              <w:overflowPunct/>
              <w:topLinePunct w:val="0"/>
              <w:autoSpaceDE w:val="0"/>
              <w:autoSpaceDN w:val="0"/>
              <w:bidi w:val="0"/>
              <w:adjustRightInd w:val="0"/>
              <w:snapToGrid w:val="0"/>
              <w:spacing w:line="360" w:lineRule="exact"/>
              <w:jc w:val="center"/>
              <w:textAlignment w:val="baseline"/>
              <w:rPr>
                <w:rFonts w:ascii="方正黑体简体" w:hAnsi="方正黑体简体" w:eastAsia="方正黑体简体" w:cs="方正黑体简体"/>
                <w:snapToGrid w:val="0"/>
                <w:color w:val="000000"/>
                <w:kern w:val="0"/>
                <w:sz w:val="20"/>
                <w:szCs w:val="20"/>
              </w:rPr>
            </w:pPr>
          </w:p>
          <w:p>
            <w:pPr>
              <w:keepNext w:val="0"/>
              <w:keepLines w:val="0"/>
              <w:pageBreakBefore w:val="0"/>
              <w:kinsoku w:val="0"/>
              <w:wordWrap/>
              <w:overflowPunct/>
              <w:topLinePunct w:val="0"/>
              <w:autoSpaceDE w:val="0"/>
              <w:autoSpaceDN w:val="0"/>
              <w:bidi w:val="0"/>
              <w:adjustRightInd w:val="0"/>
              <w:snapToGrid w:val="0"/>
              <w:spacing w:line="360" w:lineRule="exact"/>
              <w:jc w:val="center"/>
              <w:textAlignment w:val="baseline"/>
              <w:rPr>
                <w:rFonts w:ascii="方正黑体简体" w:hAnsi="方正黑体简体" w:eastAsia="方正黑体简体" w:cs="方正黑体简体"/>
                <w:snapToGrid w:val="0"/>
                <w:color w:val="000000"/>
                <w:kern w:val="0"/>
                <w:sz w:val="20"/>
                <w:szCs w:val="20"/>
              </w:rPr>
            </w:pPr>
            <w:r>
              <w:rPr>
                <w:rFonts w:hint="eastAsia" w:ascii="方正黑体简体" w:hAnsi="方正黑体简体" w:eastAsia="方正黑体简体" w:cs="方正黑体简体"/>
                <w:snapToGrid w:val="0"/>
                <w:color w:val="000000"/>
                <w:kern w:val="0"/>
                <w:sz w:val="20"/>
                <w:szCs w:val="20"/>
              </w:rPr>
              <w:t>序  号</w:t>
            </w:r>
          </w:p>
        </w:tc>
        <w:tc>
          <w:tcPr>
            <w:tcW w:w="1450" w:type="dxa"/>
            <w:vMerge w:val="restart"/>
            <w:tcBorders>
              <w:bottom w:val="nil"/>
            </w:tcBorders>
          </w:tcPr>
          <w:p>
            <w:pPr>
              <w:keepNext w:val="0"/>
              <w:keepLines w:val="0"/>
              <w:pageBreakBefore w:val="0"/>
              <w:kinsoku w:val="0"/>
              <w:wordWrap/>
              <w:overflowPunct/>
              <w:topLinePunct w:val="0"/>
              <w:autoSpaceDE w:val="0"/>
              <w:autoSpaceDN w:val="0"/>
              <w:bidi w:val="0"/>
              <w:adjustRightInd w:val="0"/>
              <w:snapToGrid w:val="0"/>
              <w:spacing w:line="360" w:lineRule="exact"/>
              <w:jc w:val="center"/>
              <w:textAlignment w:val="baseline"/>
              <w:rPr>
                <w:rFonts w:ascii="方正黑体简体" w:hAnsi="方正黑体简体" w:eastAsia="方正黑体简体" w:cs="方正黑体简体"/>
                <w:snapToGrid w:val="0"/>
                <w:color w:val="000000"/>
                <w:kern w:val="0"/>
                <w:sz w:val="20"/>
                <w:szCs w:val="20"/>
              </w:rPr>
            </w:pPr>
          </w:p>
          <w:p>
            <w:pPr>
              <w:keepNext w:val="0"/>
              <w:keepLines w:val="0"/>
              <w:pageBreakBefore w:val="0"/>
              <w:kinsoku w:val="0"/>
              <w:wordWrap/>
              <w:overflowPunct/>
              <w:topLinePunct w:val="0"/>
              <w:autoSpaceDE w:val="0"/>
              <w:autoSpaceDN w:val="0"/>
              <w:bidi w:val="0"/>
              <w:adjustRightInd w:val="0"/>
              <w:snapToGrid w:val="0"/>
              <w:spacing w:line="360" w:lineRule="exact"/>
              <w:jc w:val="center"/>
              <w:textAlignment w:val="baseline"/>
              <w:rPr>
                <w:rFonts w:ascii="方正黑体简体" w:hAnsi="方正黑体简体" w:eastAsia="方正黑体简体" w:cs="方正黑体简体"/>
                <w:snapToGrid w:val="0"/>
                <w:color w:val="000000"/>
                <w:kern w:val="0"/>
                <w:sz w:val="20"/>
                <w:szCs w:val="20"/>
              </w:rPr>
            </w:pPr>
            <w:r>
              <w:rPr>
                <w:rFonts w:hint="eastAsia" w:ascii="方正黑体简体" w:hAnsi="方正黑体简体" w:eastAsia="方正黑体简体" w:cs="方正黑体简体"/>
                <w:snapToGrid w:val="0"/>
                <w:color w:val="000000"/>
                <w:kern w:val="0"/>
                <w:sz w:val="20"/>
                <w:szCs w:val="20"/>
              </w:rPr>
              <w:t>单位全称</w:t>
            </w:r>
          </w:p>
        </w:tc>
        <w:tc>
          <w:tcPr>
            <w:tcW w:w="5267" w:type="dxa"/>
            <w:gridSpan w:val="4"/>
            <w:vAlign w:val="center"/>
          </w:tcPr>
          <w:p>
            <w:pPr>
              <w:keepNext w:val="0"/>
              <w:keepLines w:val="0"/>
              <w:pageBreakBefore w:val="0"/>
              <w:kinsoku w:val="0"/>
              <w:wordWrap/>
              <w:overflowPunct/>
              <w:topLinePunct w:val="0"/>
              <w:autoSpaceDE w:val="0"/>
              <w:autoSpaceDN w:val="0"/>
              <w:bidi w:val="0"/>
              <w:adjustRightInd w:val="0"/>
              <w:snapToGrid w:val="0"/>
              <w:spacing w:line="360" w:lineRule="exact"/>
              <w:jc w:val="center"/>
              <w:textAlignment w:val="baseline"/>
              <w:rPr>
                <w:rFonts w:ascii="方正黑体简体" w:hAnsi="方正黑体简体" w:eastAsia="方正黑体简体" w:cs="方正黑体简体"/>
                <w:snapToGrid w:val="0"/>
                <w:color w:val="000000"/>
                <w:kern w:val="0"/>
                <w:sz w:val="20"/>
                <w:szCs w:val="20"/>
              </w:rPr>
            </w:pPr>
            <w:r>
              <w:rPr>
                <w:rFonts w:hint="eastAsia" w:ascii="方正黑体简体" w:hAnsi="方正黑体简体" w:eastAsia="方正黑体简体" w:cs="方正黑体简体"/>
                <w:snapToGrid w:val="0"/>
                <w:color w:val="000000"/>
                <w:kern w:val="0"/>
                <w:sz w:val="20"/>
                <w:szCs w:val="20"/>
              </w:rPr>
              <w:t>行政许可实施数量（件）</w:t>
            </w:r>
          </w:p>
        </w:tc>
        <w:tc>
          <w:tcPr>
            <w:tcW w:w="1409" w:type="dxa"/>
            <w:vMerge w:val="restart"/>
            <w:tcBorders>
              <w:bottom w:val="nil"/>
            </w:tcBorders>
            <w:vAlign w:val="center"/>
          </w:tcPr>
          <w:p>
            <w:pPr>
              <w:widowControl/>
              <w:kinsoku w:val="0"/>
              <w:autoSpaceDE w:val="0"/>
              <w:autoSpaceDN w:val="0"/>
              <w:adjustRightInd w:val="0"/>
              <w:snapToGrid w:val="0"/>
              <w:spacing w:line="454" w:lineRule="auto"/>
              <w:jc w:val="center"/>
              <w:textAlignment w:val="baseline"/>
              <w:rPr>
                <w:rFonts w:ascii="仿宋_GB2312" w:hAnsi="仿宋_GB2312" w:eastAsia="仿宋_GB2312" w:cs="仿宋_GB2312"/>
                <w:snapToGrid w:val="0"/>
                <w:color w:val="000000"/>
                <w:kern w:val="0"/>
                <w:sz w:val="20"/>
                <w:szCs w:val="20"/>
              </w:rPr>
            </w:pPr>
          </w:p>
          <w:p>
            <w:pPr>
              <w:widowControl/>
              <w:kinsoku w:val="0"/>
              <w:autoSpaceDE w:val="0"/>
              <w:autoSpaceDN w:val="0"/>
              <w:adjustRightInd w:val="0"/>
              <w:snapToGrid w:val="0"/>
              <w:spacing w:before="78" w:line="184" w:lineRule="auto"/>
              <w:jc w:val="center"/>
              <w:textAlignment w:val="baseline"/>
              <w:rPr>
                <w:rFonts w:hint="eastAsia" w:ascii="方正黑体简体" w:hAnsi="方正黑体简体" w:eastAsia="方正黑体简体" w:cs="方正黑体简体"/>
                <w:snapToGrid w:val="0"/>
                <w:color w:val="000000"/>
                <w:kern w:val="0"/>
                <w:sz w:val="20"/>
                <w:szCs w:val="20"/>
              </w:rPr>
            </w:pPr>
            <w:r>
              <w:rPr>
                <w:rFonts w:hint="eastAsia" w:ascii="方正黑体简体" w:hAnsi="方正黑体简体" w:eastAsia="方正黑体简体" w:cs="方正黑体简体"/>
                <w:snapToGrid w:val="0"/>
                <w:color w:val="000000"/>
                <w:kern w:val="0"/>
                <w:sz w:val="20"/>
                <w:szCs w:val="20"/>
              </w:rPr>
              <w:t>撤销许可的</w:t>
            </w:r>
          </w:p>
          <w:p>
            <w:pPr>
              <w:widowControl/>
              <w:kinsoku w:val="0"/>
              <w:autoSpaceDE w:val="0"/>
              <w:autoSpaceDN w:val="0"/>
              <w:adjustRightInd w:val="0"/>
              <w:snapToGrid w:val="0"/>
              <w:spacing w:before="78" w:line="184" w:lineRule="auto"/>
              <w:jc w:val="center"/>
              <w:textAlignment w:val="baseline"/>
              <w:rPr>
                <w:rFonts w:ascii="仿宋_GB2312" w:hAnsi="仿宋_GB2312" w:eastAsia="仿宋_GB2312" w:cs="仿宋_GB2312"/>
                <w:snapToGrid w:val="0"/>
                <w:color w:val="000000"/>
                <w:kern w:val="0"/>
                <w:sz w:val="20"/>
                <w:szCs w:val="20"/>
              </w:rPr>
            </w:pPr>
            <w:r>
              <w:rPr>
                <w:rFonts w:hint="eastAsia" w:ascii="方正黑体简体" w:hAnsi="方正黑体简体" w:eastAsia="方正黑体简体" w:cs="方正黑体简体"/>
                <w:snapToGrid w:val="0"/>
                <w:color w:val="000000"/>
                <w:kern w:val="0"/>
                <w:sz w:val="20"/>
                <w:szCs w:val="20"/>
              </w:rPr>
              <w:t>数</w:t>
            </w:r>
            <w:r>
              <w:rPr>
                <w:rFonts w:hint="eastAsia" w:ascii="方正黑体简体" w:hAnsi="方正黑体简体" w:eastAsia="方正黑体简体" w:cs="方正黑体简体"/>
                <w:snapToGrid w:val="0"/>
                <w:color w:val="000000"/>
                <w:kern w:val="0"/>
                <w:sz w:val="20"/>
                <w:szCs w:val="20"/>
                <w:lang w:val="en-US" w:eastAsia="zh-CN"/>
              </w:rPr>
              <w:t xml:space="preserve"> </w:t>
            </w:r>
            <w:r>
              <w:rPr>
                <w:rFonts w:hint="eastAsia" w:ascii="方正黑体简体" w:hAnsi="方正黑体简体" w:eastAsia="方正黑体简体" w:cs="方正黑体简体"/>
                <w:snapToGrid w:val="0"/>
                <w:color w:val="000000"/>
                <w:kern w:val="0"/>
                <w:sz w:val="20"/>
                <w:szCs w:val="20"/>
              </w:rPr>
              <w:t>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8" w:hRule="atLeast"/>
        </w:trPr>
        <w:tc>
          <w:tcPr>
            <w:tcW w:w="754" w:type="dxa"/>
            <w:vMerge w:val="continue"/>
            <w:tcBorders>
              <w:top w:val="nil"/>
            </w:tcBorders>
          </w:tcPr>
          <w:p>
            <w:pPr>
              <w:keepNext w:val="0"/>
              <w:keepLines w:val="0"/>
              <w:pageBreakBefore w:val="0"/>
              <w:kinsoku w:val="0"/>
              <w:wordWrap/>
              <w:overflowPunct/>
              <w:topLinePunct w:val="0"/>
              <w:autoSpaceDE w:val="0"/>
              <w:autoSpaceDN w:val="0"/>
              <w:bidi w:val="0"/>
              <w:adjustRightInd w:val="0"/>
              <w:snapToGrid w:val="0"/>
              <w:spacing w:line="360" w:lineRule="exact"/>
              <w:jc w:val="center"/>
              <w:textAlignment w:val="baseline"/>
              <w:rPr>
                <w:rFonts w:ascii="方正黑体简体" w:hAnsi="方正黑体简体" w:eastAsia="方正黑体简体" w:cs="方正黑体简体"/>
                <w:snapToGrid w:val="0"/>
                <w:color w:val="000000"/>
                <w:kern w:val="0"/>
                <w:sz w:val="21"/>
                <w:szCs w:val="21"/>
              </w:rPr>
            </w:pPr>
          </w:p>
        </w:tc>
        <w:tc>
          <w:tcPr>
            <w:tcW w:w="1450" w:type="dxa"/>
            <w:vMerge w:val="continue"/>
            <w:tcBorders>
              <w:top w:val="nil"/>
            </w:tcBorders>
          </w:tcPr>
          <w:p>
            <w:pPr>
              <w:keepNext w:val="0"/>
              <w:keepLines w:val="0"/>
              <w:pageBreakBefore w:val="0"/>
              <w:kinsoku w:val="0"/>
              <w:wordWrap/>
              <w:overflowPunct/>
              <w:topLinePunct w:val="0"/>
              <w:autoSpaceDE w:val="0"/>
              <w:autoSpaceDN w:val="0"/>
              <w:bidi w:val="0"/>
              <w:adjustRightInd w:val="0"/>
              <w:snapToGrid w:val="0"/>
              <w:spacing w:line="360" w:lineRule="exact"/>
              <w:jc w:val="center"/>
              <w:textAlignment w:val="baseline"/>
              <w:rPr>
                <w:rFonts w:ascii="方正黑体简体" w:hAnsi="方正黑体简体" w:eastAsia="方正黑体简体" w:cs="方正黑体简体"/>
                <w:snapToGrid w:val="0"/>
                <w:color w:val="000000"/>
                <w:kern w:val="0"/>
                <w:sz w:val="21"/>
                <w:szCs w:val="21"/>
              </w:rPr>
            </w:pPr>
          </w:p>
        </w:tc>
        <w:tc>
          <w:tcPr>
            <w:tcW w:w="1377" w:type="dxa"/>
            <w:vAlign w:val="center"/>
          </w:tcPr>
          <w:p>
            <w:pPr>
              <w:keepNext w:val="0"/>
              <w:keepLines w:val="0"/>
              <w:pageBreakBefore w:val="0"/>
              <w:kinsoku w:val="0"/>
              <w:wordWrap/>
              <w:overflowPunct/>
              <w:topLinePunct w:val="0"/>
              <w:autoSpaceDE w:val="0"/>
              <w:autoSpaceDN w:val="0"/>
              <w:bidi w:val="0"/>
              <w:adjustRightInd w:val="0"/>
              <w:snapToGrid w:val="0"/>
              <w:spacing w:line="360" w:lineRule="exact"/>
              <w:jc w:val="center"/>
              <w:textAlignment w:val="baseline"/>
              <w:rPr>
                <w:rFonts w:ascii="方正黑体简体" w:hAnsi="方正黑体简体" w:eastAsia="方正黑体简体" w:cs="方正黑体简体"/>
                <w:snapToGrid w:val="0"/>
                <w:color w:val="000000"/>
                <w:kern w:val="0"/>
                <w:sz w:val="21"/>
                <w:szCs w:val="21"/>
              </w:rPr>
            </w:pPr>
            <w:r>
              <w:rPr>
                <w:rFonts w:hint="eastAsia" w:ascii="方正黑体简体" w:hAnsi="方正黑体简体" w:eastAsia="方正黑体简体" w:cs="方正黑体简体"/>
                <w:snapToGrid w:val="0"/>
                <w:color w:val="000000"/>
                <w:kern w:val="0"/>
                <w:sz w:val="21"/>
                <w:szCs w:val="21"/>
              </w:rPr>
              <w:t>申请数量</w:t>
            </w:r>
          </w:p>
        </w:tc>
        <w:tc>
          <w:tcPr>
            <w:tcW w:w="1253" w:type="dxa"/>
            <w:vAlign w:val="center"/>
          </w:tcPr>
          <w:p>
            <w:pPr>
              <w:keepNext w:val="0"/>
              <w:keepLines w:val="0"/>
              <w:pageBreakBefore w:val="0"/>
              <w:kinsoku w:val="0"/>
              <w:wordWrap/>
              <w:overflowPunct/>
              <w:topLinePunct w:val="0"/>
              <w:autoSpaceDE w:val="0"/>
              <w:autoSpaceDN w:val="0"/>
              <w:bidi w:val="0"/>
              <w:adjustRightInd w:val="0"/>
              <w:snapToGrid w:val="0"/>
              <w:spacing w:line="360" w:lineRule="exact"/>
              <w:jc w:val="center"/>
              <w:textAlignment w:val="baseline"/>
              <w:rPr>
                <w:rFonts w:ascii="方正黑体简体" w:hAnsi="方正黑体简体" w:eastAsia="方正黑体简体" w:cs="方正黑体简体"/>
                <w:snapToGrid w:val="0"/>
                <w:color w:val="000000"/>
                <w:kern w:val="0"/>
                <w:sz w:val="21"/>
                <w:szCs w:val="21"/>
              </w:rPr>
            </w:pPr>
            <w:r>
              <w:rPr>
                <w:rFonts w:hint="eastAsia" w:ascii="方正黑体简体" w:hAnsi="方正黑体简体" w:eastAsia="方正黑体简体" w:cs="方正黑体简体"/>
                <w:snapToGrid w:val="0"/>
                <w:color w:val="000000"/>
                <w:kern w:val="0"/>
                <w:sz w:val="21"/>
                <w:szCs w:val="21"/>
              </w:rPr>
              <w:t>受理数量</w:t>
            </w:r>
          </w:p>
        </w:tc>
        <w:tc>
          <w:tcPr>
            <w:tcW w:w="1582" w:type="dxa"/>
            <w:vAlign w:val="center"/>
          </w:tcPr>
          <w:p>
            <w:pPr>
              <w:keepNext w:val="0"/>
              <w:keepLines w:val="0"/>
              <w:pageBreakBefore w:val="0"/>
              <w:kinsoku w:val="0"/>
              <w:wordWrap/>
              <w:overflowPunct/>
              <w:topLinePunct w:val="0"/>
              <w:autoSpaceDE w:val="0"/>
              <w:autoSpaceDN w:val="0"/>
              <w:bidi w:val="0"/>
              <w:adjustRightInd w:val="0"/>
              <w:snapToGrid w:val="0"/>
              <w:spacing w:line="360" w:lineRule="exact"/>
              <w:jc w:val="center"/>
              <w:textAlignment w:val="baseline"/>
              <w:rPr>
                <w:rFonts w:ascii="方正黑体简体" w:hAnsi="方正黑体简体" w:eastAsia="方正黑体简体" w:cs="方正黑体简体"/>
                <w:snapToGrid w:val="0"/>
                <w:color w:val="000000"/>
                <w:kern w:val="0"/>
                <w:sz w:val="21"/>
                <w:szCs w:val="21"/>
              </w:rPr>
            </w:pPr>
            <w:r>
              <w:rPr>
                <w:rFonts w:hint="eastAsia" w:ascii="方正黑体简体" w:hAnsi="方正黑体简体" w:eastAsia="方正黑体简体" w:cs="方正黑体简体"/>
                <w:snapToGrid w:val="0"/>
                <w:color w:val="000000"/>
                <w:kern w:val="0"/>
                <w:sz w:val="21"/>
                <w:szCs w:val="21"/>
              </w:rPr>
              <w:t>许可的数量</w:t>
            </w:r>
          </w:p>
        </w:tc>
        <w:tc>
          <w:tcPr>
            <w:tcW w:w="1055" w:type="dxa"/>
            <w:vAlign w:val="center"/>
          </w:tcPr>
          <w:p>
            <w:pPr>
              <w:keepNext w:val="0"/>
              <w:keepLines w:val="0"/>
              <w:pageBreakBefore w:val="0"/>
              <w:kinsoku w:val="0"/>
              <w:wordWrap/>
              <w:overflowPunct/>
              <w:topLinePunct w:val="0"/>
              <w:autoSpaceDE w:val="0"/>
              <w:autoSpaceDN w:val="0"/>
              <w:bidi w:val="0"/>
              <w:adjustRightInd w:val="0"/>
              <w:snapToGrid w:val="0"/>
              <w:spacing w:line="360" w:lineRule="exact"/>
              <w:jc w:val="center"/>
              <w:textAlignment w:val="baseline"/>
              <w:rPr>
                <w:rFonts w:ascii="方正黑体简体" w:hAnsi="方正黑体简体" w:eastAsia="方正黑体简体" w:cs="方正黑体简体"/>
                <w:snapToGrid w:val="0"/>
                <w:color w:val="000000"/>
                <w:kern w:val="0"/>
                <w:sz w:val="21"/>
                <w:szCs w:val="21"/>
              </w:rPr>
            </w:pPr>
            <w:r>
              <w:rPr>
                <w:rFonts w:hint="eastAsia" w:ascii="方正黑体简体" w:hAnsi="方正黑体简体" w:eastAsia="方正黑体简体" w:cs="方正黑体简体"/>
                <w:snapToGrid w:val="0"/>
                <w:color w:val="000000"/>
                <w:kern w:val="0"/>
                <w:sz w:val="21"/>
                <w:szCs w:val="21"/>
              </w:rPr>
              <w:t>不予许可的数量</w:t>
            </w:r>
          </w:p>
        </w:tc>
        <w:tc>
          <w:tcPr>
            <w:tcW w:w="1409" w:type="dxa"/>
            <w:vMerge w:val="continue"/>
            <w:tcBorders>
              <w:top w:val="nil"/>
            </w:tcBorders>
            <w:vAlign w:val="center"/>
          </w:tcPr>
          <w:p>
            <w:pPr>
              <w:widowControl/>
              <w:kinsoku w:val="0"/>
              <w:autoSpaceDE w:val="0"/>
              <w:autoSpaceDN w:val="0"/>
              <w:adjustRightInd w:val="0"/>
              <w:snapToGrid w:val="0"/>
              <w:jc w:val="center"/>
              <w:textAlignment w:val="baseline"/>
              <w:rPr>
                <w:rFonts w:ascii="仿宋_GB2312" w:hAnsi="仿宋_GB2312" w:eastAsia="仿宋_GB2312" w:cs="仿宋_GB2312"/>
                <w:snapToGrid w:val="0"/>
                <w:color w:val="000000"/>
                <w:ker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9" w:hRule="atLeast"/>
        </w:trPr>
        <w:tc>
          <w:tcPr>
            <w:tcW w:w="754" w:type="dxa"/>
            <w:vAlign w:val="center"/>
          </w:tcPr>
          <w:p>
            <w:pPr>
              <w:widowControl/>
              <w:kinsoku w:val="0"/>
              <w:autoSpaceDE w:val="0"/>
              <w:autoSpaceDN w:val="0"/>
              <w:adjustRightInd w:val="0"/>
              <w:snapToGrid w:val="0"/>
              <w:spacing w:line="480" w:lineRule="exact"/>
              <w:jc w:val="center"/>
              <w:textAlignment w:val="baseline"/>
              <w:rPr>
                <w:rFonts w:hint="eastAsia" w:ascii="宋体" w:hAnsi="宋体" w:eastAsia="宋体" w:cs="宋体"/>
                <w:snapToGrid w:val="0"/>
                <w:color w:val="000000"/>
                <w:spacing w:val="-18"/>
                <w:kern w:val="0"/>
                <w:sz w:val="20"/>
                <w:szCs w:val="20"/>
              </w:rPr>
            </w:pPr>
            <w:r>
              <w:rPr>
                <w:rFonts w:hint="eastAsia" w:ascii="宋体" w:hAnsi="宋体" w:eastAsia="宋体" w:cs="宋体"/>
                <w:snapToGrid w:val="0"/>
                <w:color w:val="000000"/>
                <w:kern w:val="0"/>
                <w:sz w:val="20"/>
                <w:szCs w:val="20"/>
                <w:lang w:val="en-US" w:eastAsia="zh-CN"/>
              </w:rPr>
              <w:t>1</w:t>
            </w:r>
          </w:p>
        </w:tc>
        <w:tc>
          <w:tcPr>
            <w:tcW w:w="1450" w:type="dxa"/>
            <w:vAlign w:val="center"/>
          </w:tcPr>
          <w:p>
            <w:pPr>
              <w:widowControl/>
              <w:kinsoku w:val="0"/>
              <w:autoSpaceDE w:val="0"/>
              <w:autoSpaceDN w:val="0"/>
              <w:adjustRightInd w:val="0"/>
              <w:snapToGrid w:val="0"/>
              <w:spacing w:line="480" w:lineRule="exact"/>
              <w:jc w:val="center"/>
              <w:textAlignment w:val="baseline"/>
              <w:rPr>
                <w:rFonts w:hint="eastAsia" w:ascii="宋体" w:hAnsi="宋体" w:eastAsia="宋体" w:cs="宋体"/>
                <w:snapToGrid w:val="0"/>
                <w:color w:val="000000"/>
                <w:kern w:val="0"/>
                <w:sz w:val="20"/>
                <w:szCs w:val="20"/>
                <w:lang w:eastAsia="zh-CN"/>
              </w:rPr>
            </w:pPr>
            <w:r>
              <w:rPr>
                <w:rFonts w:hint="eastAsia" w:ascii="宋体" w:hAnsi="宋体" w:eastAsia="宋体" w:cs="宋体"/>
                <w:snapToGrid w:val="0"/>
                <w:color w:val="000000"/>
                <w:kern w:val="0"/>
                <w:sz w:val="20"/>
                <w:szCs w:val="20"/>
              </w:rPr>
              <w:t>剑阁县</w:t>
            </w:r>
            <w:r>
              <w:rPr>
                <w:rFonts w:hint="eastAsia" w:ascii="宋体" w:hAnsi="宋体" w:eastAsia="宋体" w:cs="宋体"/>
                <w:snapToGrid w:val="0"/>
                <w:color w:val="000000"/>
                <w:kern w:val="0"/>
                <w:sz w:val="20"/>
                <w:szCs w:val="20"/>
                <w:lang w:eastAsia="zh-CN"/>
              </w:rPr>
              <w:t>住建局</w:t>
            </w:r>
          </w:p>
        </w:tc>
        <w:tc>
          <w:tcPr>
            <w:tcW w:w="1377"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kern w:val="0"/>
                <w:sz w:val="20"/>
                <w:szCs w:val="20"/>
                <w:lang w:val="en-US" w:eastAsia="zh-CN"/>
              </w:rPr>
            </w:pPr>
            <w:r>
              <w:rPr>
                <w:rFonts w:hint="eastAsia" w:ascii="宋体" w:hAnsi="宋体" w:eastAsia="宋体" w:cs="宋体"/>
                <w:snapToGrid w:val="0"/>
                <w:color w:val="000000"/>
                <w:kern w:val="0"/>
                <w:sz w:val="20"/>
                <w:szCs w:val="20"/>
                <w:lang w:val="en-US" w:eastAsia="zh-CN"/>
              </w:rPr>
              <w:t>25</w:t>
            </w:r>
          </w:p>
        </w:tc>
        <w:tc>
          <w:tcPr>
            <w:tcW w:w="1253"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kern w:val="0"/>
                <w:sz w:val="20"/>
                <w:szCs w:val="20"/>
                <w:lang w:val="en-US" w:eastAsia="zh-CN"/>
              </w:rPr>
            </w:pPr>
            <w:r>
              <w:rPr>
                <w:rFonts w:hint="eastAsia" w:ascii="宋体" w:hAnsi="宋体" w:eastAsia="宋体" w:cs="宋体"/>
                <w:snapToGrid w:val="0"/>
                <w:color w:val="000000"/>
                <w:kern w:val="0"/>
                <w:sz w:val="20"/>
                <w:szCs w:val="20"/>
                <w:lang w:val="en-US" w:eastAsia="zh-CN"/>
              </w:rPr>
              <w:t>25</w:t>
            </w:r>
          </w:p>
        </w:tc>
        <w:tc>
          <w:tcPr>
            <w:tcW w:w="1582"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kern w:val="0"/>
                <w:sz w:val="20"/>
                <w:szCs w:val="20"/>
                <w:lang w:val="en-US" w:eastAsia="zh-CN"/>
              </w:rPr>
            </w:pPr>
            <w:r>
              <w:rPr>
                <w:rFonts w:hint="eastAsia" w:ascii="宋体" w:hAnsi="宋体" w:eastAsia="宋体" w:cs="宋体"/>
                <w:snapToGrid w:val="0"/>
                <w:color w:val="000000"/>
                <w:kern w:val="0"/>
                <w:sz w:val="20"/>
                <w:szCs w:val="20"/>
                <w:lang w:val="en-US" w:eastAsia="zh-CN"/>
              </w:rPr>
              <w:t>25</w:t>
            </w:r>
          </w:p>
        </w:tc>
        <w:tc>
          <w:tcPr>
            <w:tcW w:w="1055"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kern w:val="0"/>
                <w:sz w:val="20"/>
                <w:szCs w:val="20"/>
                <w:lang w:val="en-US" w:eastAsia="zh-CN"/>
              </w:rPr>
            </w:pPr>
            <w:r>
              <w:rPr>
                <w:rFonts w:hint="eastAsia" w:ascii="宋体" w:hAnsi="宋体" w:eastAsia="宋体" w:cs="宋体"/>
                <w:snapToGrid w:val="0"/>
                <w:color w:val="000000"/>
                <w:kern w:val="0"/>
                <w:sz w:val="20"/>
                <w:szCs w:val="20"/>
                <w:lang w:val="en-US" w:eastAsia="zh-CN"/>
              </w:rPr>
              <w:t>0</w:t>
            </w:r>
          </w:p>
        </w:tc>
        <w:tc>
          <w:tcPr>
            <w:tcW w:w="1409"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kern w:val="0"/>
                <w:sz w:val="20"/>
                <w:szCs w:val="20"/>
                <w:lang w:val="en-US" w:eastAsia="zh-CN"/>
              </w:rPr>
            </w:pPr>
            <w:r>
              <w:rPr>
                <w:rFonts w:hint="eastAsia" w:ascii="宋体" w:hAnsi="宋体" w:eastAsia="宋体" w:cs="宋体"/>
                <w:snapToGrid w:val="0"/>
                <w:color w:val="000000"/>
                <w:kern w:val="0"/>
                <w:sz w:val="20"/>
                <w:szCs w:val="20"/>
                <w:lang w:val="en-US" w:eastAsia="zh-CN"/>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9" w:hRule="atLeast"/>
        </w:trPr>
        <w:tc>
          <w:tcPr>
            <w:tcW w:w="2204" w:type="dxa"/>
            <w:gridSpan w:val="2"/>
            <w:vAlign w:val="center"/>
          </w:tcPr>
          <w:p>
            <w:pPr>
              <w:widowControl/>
              <w:kinsoku w:val="0"/>
              <w:autoSpaceDE w:val="0"/>
              <w:autoSpaceDN w:val="0"/>
              <w:adjustRightInd w:val="0"/>
              <w:snapToGrid w:val="0"/>
              <w:spacing w:line="480" w:lineRule="exact"/>
              <w:jc w:val="center"/>
              <w:textAlignment w:val="baseline"/>
              <w:rPr>
                <w:rFonts w:hint="eastAsia" w:ascii="宋体" w:hAnsi="宋体" w:eastAsia="宋体" w:cs="宋体"/>
                <w:snapToGrid w:val="0"/>
                <w:color w:val="000000"/>
                <w:kern w:val="0"/>
                <w:sz w:val="20"/>
                <w:szCs w:val="20"/>
              </w:rPr>
            </w:pPr>
            <w:r>
              <w:rPr>
                <w:rFonts w:hint="eastAsia" w:ascii="宋体" w:hAnsi="宋体" w:eastAsia="宋体" w:cs="宋体"/>
                <w:snapToGrid w:val="0"/>
                <w:color w:val="000000"/>
                <w:kern w:val="0"/>
                <w:sz w:val="20"/>
                <w:szCs w:val="20"/>
              </w:rPr>
              <w:t>合计</w:t>
            </w:r>
          </w:p>
        </w:tc>
        <w:tc>
          <w:tcPr>
            <w:tcW w:w="1377"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kern w:val="0"/>
                <w:sz w:val="20"/>
                <w:szCs w:val="20"/>
                <w:lang w:val="en-US" w:eastAsia="zh-CN"/>
              </w:rPr>
            </w:pPr>
            <w:r>
              <w:rPr>
                <w:rFonts w:hint="eastAsia" w:ascii="宋体" w:hAnsi="宋体" w:eastAsia="宋体" w:cs="宋体"/>
                <w:snapToGrid w:val="0"/>
                <w:color w:val="000000"/>
                <w:kern w:val="0"/>
                <w:sz w:val="20"/>
                <w:szCs w:val="20"/>
                <w:lang w:val="en-US" w:eastAsia="zh-CN"/>
              </w:rPr>
              <w:t>25</w:t>
            </w:r>
          </w:p>
        </w:tc>
        <w:tc>
          <w:tcPr>
            <w:tcW w:w="1253"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kern w:val="0"/>
                <w:sz w:val="20"/>
                <w:szCs w:val="20"/>
                <w:lang w:val="en-US" w:eastAsia="zh-CN"/>
              </w:rPr>
            </w:pPr>
            <w:r>
              <w:rPr>
                <w:rFonts w:hint="eastAsia" w:ascii="宋体" w:hAnsi="宋体" w:eastAsia="宋体" w:cs="宋体"/>
                <w:snapToGrid w:val="0"/>
                <w:color w:val="000000"/>
                <w:kern w:val="0"/>
                <w:sz w:val="20"/>
                <w:szCs w:val="20"/>
                <w:lang w:val="en-US" w:eastAsia="zh-CN"/>
              </w:rPr>
              <w:t>25</w:t>
            </w:r>
          </w:p>
        </w:tc>
        <w:tc>
          <w:tcPr>
            <w:tcW w:w="1582"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kern w:val="0"/>
                <w:sz w:val="20"/>
                <w:szCs w:val="20"/>
                <w:lang w:val="en-US" w:eastAsia="zh-CN"/>
              </w:rPr>
            </w:pPr>
            <w:r>
              <w:rPr>
                <w:rFonts w:hint="eastAsia" w:ascii="宋体" w:hAnsi="宋体" w:eastAsia="宋体" w:cs="宋体"/>
                <w:snapToGrid w:val="0"/>
                <w:color w:val="000000"/>
                <w:kern w:val="0"/>
                <w:sz w:val="20"/>
                <w:szCs w:val="20"/>
                <w:lang w:val="en-US" w:eastAsia="zh-CN"/>
              </w:rPr>
              <w:t>25</w:t>
            </w:r>
          </w:p>
        </w:tc>
        <w:tc>
          <w:tcPr>
            <w:tcW w:w="1055"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kern w:val="0"/>
                <w:sz w:val="20"/>
                <w:szCs w:val="20"/>
                <w:lang w:val="en-US" w:eastAsia="zh-CN"/>
              </w:rPr>
            </w:pPr>
            <w:r>
              <w:rPr>
                <w:rFonts w:hint="eastAsia" w:ascii="宋体" w:hAnsi="宋体" w:eastAsia="宋体" w:cs="宋体"/>
                <w:snapToGrid w:val="0"/>
                <w:color w:val="000000"/>
                <w:kern w:val="0"/>
                <w:sz w:val="20"/>
                <w:szCs w:val="20"/>
                <w:lang w:val="en-US" w:eastAsia="zh-CN"/>
              </w:rPr>
              <w:t>0</w:t>
            </w:r>
          </w:p>
        </w:tc>
        <w:tc>
          <w:tcPr>
            <w:tcW w:w="1409"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000000"/>
                <w:kern w:val="0"/>
                <w:sz w:val="20"/>
                <w:szCs w:val="20"/>
                <w:lang w:val="en-US" w:eastAsia="zh-CN"/>
              </w:rPr>
            </w:pPr>
            <w:r>
              <w:rPr>
                <w:rFonts w:hint="eastAsia" w:ascii="宋体" w:hAnsi="宋体" w:eastAsia="宋体" w:cs="宋体"/>
                <w:snapToGrid w:val="0"/>
                <w:color w:val="000000"/>
                <w:kern w:val="0"/>
                <w:sz w:val="20"/>
                <w:szCs w:val="20"/>
                <w:lang w:val="en-US" w:eastAsia="zh-CN"/>
              </w:rPr>
              <w:t>0</w:t>
            </w:r>
          </w:p>
        </w:tc>
      </w:tr>
    </w:tbl>
    <w:p>
      <w:pPr>
        <w:widowControl/>
        <w:kinsoku w:val="0"/>
        <w:autoSpaceDE w:val="0"/>
        <w:autoSpaceDN w:val="0"/>
        <w:adjustRightInd w:val="0"/>
        <w:snapToGrid w:val="0"/>
        <w:spacing w:line="116" w:lineRule="exact"/>
        <w:jc w:val="left"/>
        <w:textAlignment w:val="baseline"/>
        <w:rPr>
          <w:rFonts w:ascii="仿宋_GB2312" w:hAnsi="仿宋_GB2312" w:eastAsia="仿宋_GB2312" w:cs="仿宋_GB2312"/>
          <w:snapToGrid w:val="0"/>
          <w:color w:val="000000"/>
          <w:kern w:val="0"/>
          <w:szCs w:val="21"/>
        </w:rPr>
      </w:pPr>
    </w:p>
    <w:p>
      <w:pPr>
        <w:keepNext w:val="0"/>
        <w:keepLines w:val="0"/>
        <w:pageBreakBefore w:val="0"/>
        <w:kinsoku/>
        <w:wordWrap/>
        <w:overflowPunct/>
        <w:topLinePunct w:val="0"/>
        <w:autoSpaceDE w:val="0"/>
        <w:autoSpaceDN/>
        <w:bidi w:val="0"/>
        <w:adjustRightInd/>
        <w:snapToGrid/>
        <w:spacing w:line="556" w:lineRule="exact"/>
        <w:ind w:firstLine="562" w:firstLineChars="200"/>
        <w:jc w:val="center"/>
        <w:textAlignment w:val="auto"/>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剑阁县住建局2021年度行政处罚实施情况统计表</w:t>
      </w:r>
    </w:p>
    <w:p>
      <w:pPr>
        <w:widowControl/>
        <w:kinsoku w:val="0"/>
        <w:autoSpaceDE w:val="0"/>
        <w:autoSpaceDN w:val="0"/>
        <w:adjustRightInd w:val="0"/>
        <w:snapToGrid w:val="0"/>
        <w:spacing w:line="150" w:lineRule="exact"/>
        <w:jc w:val="left"/>
        <w:textAlignment w:val="baseline"/>
        <w:rPr>
          <w:rFonts w:ascii="仿宋_GB2312" w:hAnsi="仿宋_GB2312" w:eastAsia="仿宋_GB2312" w:cs="仿宋_GB2312"/>
          <w:snapToGrid w:val="0"/>
          <w:color w:val="000000"/>
          <w:kern w:val="0"/>
          <w:szCs w:val="21"/>
        </w:rPr>
      </w:pPr>
    </w:p>
    <w:tbl>
      <w:tblPr>
        <w:tblStyle w:val="28"/>
        <w:tblW w:w="5017" w:type="pct"/>
        <w:tblInd w:w="2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5"/>
        <w:gridCol w:w="619"/>
        <w:gridCol w:w="371"/>
        <w:gridCol w:w="371"/>
        <w:gridCol w:w="943"/>
        <w:gridCol w:w="1129"/>
        <w:gridCol w:w="943"/>
        <w:gridCol w:w="747"/>
        <w:gridCol w:w="560"/>
        <w:gridCol w:w="559"/>
        <w:gridCol w:w="671"/>
        <w:gridCol w:w="1034"/>
        <w:gridCol w:w="61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177" w:type="pct"/>
            <w:vMerge w:val="restart"/>
            <w:tcBorders>
              <w:bottom w:val="nil"/>
            </w:tcBorders>
            <w:vAlign w:val="center"/>
          </w:tcPr>
          <w:p>
            <w:pPr>
              <w:keepNext w:val="0"/>
              <w:keepLines w:val="0"/>
              <w:pageBreakBefore w:val="0"/>
              <w:kinsoku w:val="0"/>
              <w:wordWrap/>
              <w:overflowPunct/>
              <w:topLinePunct w:val="0"/>
              <w:autoSpaceDE w:val="0"/>
              <w:autoSpaceDN w:val="0"/>
              <w:bidi w:val="0"/>
              <w:adjustRightInd w:val="0"/>
              <w:snapToGrid w:val="0"/>
              <w:spacing w:line="360" w:lineRule="exact"/>
              <w:jc w:val="center"/>
              <w:textAlignment w:val="baseline"/>
              <w:rPr>
                <w:rFonts w:ascii="方正黑体简体" w:hAnsi="方正黑体简体" w:eastAsia="方正黑体简体" w:cs="方正黑体简体"/>
                <w:snapToGrid w:val="0"/>
                <w:color w:val="000000"/>
                <w:kern w:val="0"/>
                <w:sz w:val="20"/>
                <w:szCs w:val="20"/>
              </w:rPr>
            </w:pPr>
          </w:p>
          <w:p>
            <w:pPr>
              <w:keepNext w:val="0"/>
              <w:keepLines w:val="0"/>
              <w:pageBreakBefore w:val="0"/>
              <w:kinsoku w:val="0"/>
              <w:wordWrap/>
              <w:overflowPunct/>
              <w:topLinePunct w:val="0"/>
              <w:autoSpaceDE w:val="0"/>
              <w:autoSpaceDN w:val="0"/>
              <w:bidi w:val="0"/>
              <w:adjustRightInd w:val="0"/>
              <w:snapToGrid w:val="0"/>
              <w:spacing w:line="360" w:lineRule="exact"/>
              <w:jc w:val="center"/>
              <w:textAlignment w:val="baseline"/>
              <w:rPr>
                <w:rFonts w:ascii="方正黑体简体" w:hAnsi="方正黑体简体" w:eastAsia="方正黑体简体" w:cs="方正黑体简体"/>
                <w:snapToGrid w:val="0"/>
                <w:color w:val="000000"/>
                <w:kern w:val="0"/>
                <w:sz w:val="20"/>
                <w:szCs w:val="20"/>
              </w:rPr>
            </w:pPr>
            <w:r>
              <w:rPr>
                <w:rFonts w:hint="eastAsia" w:ascii="方正黑体简体" w:hAnsi="方正黑体简体" w:eastAsia="方正黑体简体" w:cs="方正黑体简体"/>
                <w:snapToGrid w:val="0"/>
                <w:color w:val="000000"/>
                <w:kern w:val="0"/>
                <w:sz w:val="20"/>
                <w:szCs w:val="20"/>
              </w:rPr>
              <w:t>序号</w:t>
            </w:r>
          </w:p>
        </w:tc>
        <w:tc>
          <w:tcPr>
            <w:tcW w:w="348" w:type="pct"/>
            <w:vMerge w:val="restart"/>
            <w:tcBorders>
              <w:bottom w:val="nil"/>
            </w:tcBorders>
            <w:vAlign w:val="center"/>
          </w:tcPr>
          <w:p>
            <w:pPr>
              <w:keepNext w:val="0"/>
              <w:keepLines w:val="0"/>
              <w:pageBreakBefore w:val="0"/>
              <w:kinsoku w:val="0"/>
              <w:wordWrap/>
              <w:overflowPunct/>
              <w:topLinePunct w:val="0"/>
              <w:autoSpaceDE w:val="0"/>
              <w:autoSpaceDN w:val="0"/>
              <w:bidi w:val="0"/>
              <w:adjustRightInd w:val="0"/>
              <w:snapToGrid w:val="0"/>
              <w:spacing w:line="360" w:lineRule="exact"/>
              <w:jc w:val="center"/>
              <w:textAlignment w:val="baseline"/>
              <w:rPr>
                <w:rFonts w:ascii="方正黑体简体" w:hAnsi="方正黑体简体" w:eastAsia="方正黑体简体" w:cs="方正黑体简体"/>
                <w:snapToGrid w:val="0"/>
                <w:color w:val="000000"/>
                <w:kern w:val="0"/>
                <w:sz w:val="20"/>
                <w:szCs w:val="20"/>
              </w:rPr>
            </w:pPr>
          </w:p>
          <w:p>
            <w:pPr>
              <w:keepNext w:val="0"/>
              <w:keepLines w:val="0"/>
              <w:pageBreakBefore w:val="0"/>
              <w:kinsoku w:val="0"/>
              <w:wordWrap/>
              <w:overflowPunct/>
              <w:topLinePunct w:val="0"/>
              <w:autoSpaceDE w:val="0"/>
              <w:autoSpaceDN w:val="0"/>
              <w:bidi w:val="0"/>
              <w:adjustRightInd w:val="0"/>
              <w:snapToGrid w:val="0"/>
              <w:spacing w:line="360" w:lineRule="exact"/>
              <w:jc w:val="center"/>
              <w:textAlignment w:val="baseline"/>
              <w:rPr>
                <w:rFonts w:hint="eastAsia" w:ascii="方正黑体简体" w:hAnsi="方正黑体简体" w:eastAsia="方正黑体简体" w:cs="方正黑体简体"/>
                <w:snapToGrid w:val="0"/>
                <w:color w:val="000000"/>
                <w:kern w:val="0"/>
                <w:sz w:val="20"/>
                <w:szCs w:val="20"/>
              </w:rPr>
            </w:pPr>
            <w:r>
              <w:rPr>
                <w:rFonts w:hint="eastAsia" w:ascii="方正黑体简体" w:hAnsi="方正黑体简体" w:eastAsia="方正黑体简体" w:cs="方正黑体简体"/>
                <w:snapToGrid w:val="0"/>
                <w:color w:val="000000"/>
                <w:kern w:val="0"/>
                <w:sz w:val="20"/>
                <w:szCs w:val="20"/>
              </w:rPr>
              <w:t>单位</w:t>
            </w:r>
          </w:p>
          <w:p>
            <w:pPr>
              <w:keepNext w:val="0"/>
              <w:keepLines w:val="0"/>
              <w:pageBreakBefore w:val="0"/>
              <w:kinsoku w:val="0"/>
              <w:wordWrap/>
              <w:overflowPunct/>
              <w:topLinePunct w:val="0"/>
              <w:autoSpaceDE w:val="0"/>
              <w:autoSpaceDN w:val="0"/>
              <w:bidi w:val="0"/>
              <w:adjustRightInd w:val="0"/>
              <w:snapToGrid w:val="0"/>
              <w:spacing w:line="360" w:lineRule="exact"/>
              <w:jc w:val="center"/>
              <w:textAlignment w:val="baseline"/>
              <w:rPr>
                <w:rFonts w:ascii="方正黑体简体" w:hAnsi="方正黑体简体" w:eastAsia="方正黑体简体" w:cs="方正黑体简体"/>
                <w:snapToGrid w:val="0"/>
                <w:color w:val="000000"/>
                <w:kern w:val="0"/>
                <w:sz w:val="20"/>
                <w:szCs w:val="20"/>
              </w:rPr>
            </w:pPr>
            <w:r>
              <w:rPr>
                <w:rFonts w:hint="eastAsia" w:ascii="方正黑体简体" w:hAnsi="方正黑体简体" w:eastAsia="方正黑体简体" w:cs="方正黑体简体"/>
                <w:snapToGrid w:val="0"/>
                <w:color w:val="000000"/>
                <w:kern w:val="0"/>
                <w:sz w:val="20"/>
                <w:szCs w:val="20"/>
              </w:rPr>
              <w:t>全称</w:t>
            </w:r>
          </w:p>
        </w:tc>
        <w:tc>
          <w:tcPr>
            <w:tcW w:w="3544" w:type="pct"/>
            <w:gridSpan w:val="9"/>
            <w:vAlign w:val="center"/>
          </w:tcPr>
          <w:p>
            <w:pPr>
              <w:keepNext w:val="0"/>
              <w:keepLines w:val="0"/>
              <w:pageBreakBefore w:val="0"/>
              <w:kinsoku w:val="0"/>
              <w:wordWrap/>
              <w:overflowPunct/>
              <w:topLinePunct w:val="0"/>
              <w:autoSpaceDE w:val="0"/>
              <w:autoSpaceDN w:val="0"/>
              <w:bidi w:val="0"/>
              <w:adjustRightInd w:val="0"/>
              <w:snapToGrid w:val="0"/>
              <w:spacing w:line="360" w:lineRule="exact"/>
              <w:jc w:val="center"/>
              <w:textAlignment w:val="baseline"/>
              <w:rPr>
                <w:rFonts w:ascii="方正黑体简体" w:hAnsi="方正黑体简体" w:eastAsia="方正黑体简体" w:cs="方正黑体简体"/>
                <w:snapToGrid w:val="0"/>
                <w:color w:val="000000"/>
                <w:kern w:val="0"/>
                <w:sz w:val="20"/>
                <w:szCs w:val="20"/>
              </w:rPr>
            </w:pPr>
            <w:r>
              <w:rPr>
                <w:rFonts w:hint="eastAsia" w:ascii="方正黑体简体" w:hAnsi="方正黑体简体" w:eastAsia="方正黑体简体" w:cs="方正黑体简体"/>
                <w:snapToGrid w:val="0"/>
                <w:color w:val="000000"/>
                <w:kern w:val="0"/>
                <w:sz w:val="20"/>
                <w:szCs w:val="20"/>
              </w:rPr>
              <w:t>行政处罚实施数量（件）</w:t>
            </w:r>
          </w:p>
        </w:tc>
        <w:tc>
          <w:tcPr>
            <w:tcW w:w="581" w:type="pct"/>
            <w:vMerge w:val="restart"/>
            <w:tcBorders>
              <w:bottom w:val="nil"/>
            </w:tcBorders>
            <w:vAlign w:val="center"/>
          </w:tcPr>
          <w:p>
            <w:pPr>
              <w:keepNext w:val="0"/>
              <w:keepLines w:val="0"/>
              <w:pageBreakBefore w:val="0"/>
              <w:kinsoku w:val="0"/>
              <w:wordWrap/>
              <w:overflowPunct/>
              <w:topLinePunct w:val="0"/>
              <w:autoSpaceDE w:val="0"/>
              <w:autoSpaceDN w:val="0"/>
              <w:bidi w:val="0"/>
              <w:adjustRightInd w:val="0"/>
              <w:snapToGrid w:val="0"/>
              <w:spacing w:line="360" w:lineRule="exact"/>
              <w:jc w:val="center"/>
              <w:textAlignment w:val="baseline"/>
              <w:rPr>
                <w:rFonts w:ascii="方正黑体简体" w:hAnsi="方正黑体简体" w:eastAsia="方正黑体简体" w:cs="方正黑体简体"/>
                <w:snapToGrid w:val="0"/>
                <w:color w:val="000000"/>
                <w:kern w:val="0"/>
                <w:sz w:val="20"/>
                <w:szCs w:val="20"/>
              </w:rPr>
            </w:pPr>
          </w:p>
          <w:p>
            <w:pPr>
              <w:keepNext w:val="0"/>
              <w:keepLines w:val="0"/>
              <w:pageBreakBefore w:val="0"/>
              <w:kinsoku w:val="0"/>
              <w:wordWrap/>
              <w:overflowPunct/>
              <w:topLinePunct w:val="0"/>
              <w:autoSpaceDE w:val="0"/>
              <w:autoSpaceDN w:val="0"/>
              <w:bidi w:val="0"/>
              <w:adjustRightInd w:val="0"/>
              <w:snapToGrid w:val="0"/>
              <w:spacing w:line="360" w:lineRule="exact"/>
              <w:jc w:val="center"/>
              <w:textAlignment w:val="baseline"/>
              <w:rPr>
                <w:rFonts w:hint="eastAsia" w:ascii="方正黑体简体" w:hAnsi="方正黑体简体" w:eastAsia="方正黑体简体" w:cs="方正黑体简体"/>
                <w:snapToGrid w:val="0"/>
                <w:color w:val="000000"/>
                <w:kern w:val="0"/>
                <w:sz w:val="20"/>
                <w:szCs w:val="20"/>
              </w:rPr>
            </w:pPr>
            <w:r>
              <w:rPr>
                <w:rFonts w:hint="eastAsia" w:ascii="方正黑体简体" w:hAnsi="方正黑体简体" w:eastAsia="方正黑体简体" w:cs="方正黑体简体"/>
                <w:snapToGrid w:val="0"/>
                <w:color w:val="000000"/>
                <w:kern w:val="0"/>
                <w:sz w:val="20"/>
                <w:szCs w:val="20"/>
              </w:rPr>
              <w:t>罚没金额</w:t>
            </w:r>
          </w:p>
          <w:p>
            <w:pPr>
              <w:keepNext w:val="0"/>
              <w:keepLines w:val="0"/>
              <w:pageBreakBefore w:val="0"/>
              <w:kinsoku w:val="0"/>
              <w:wordWrap/>
              <w:overflowPunct/>
              <w:topLinePunct w:val="0"/>
              <w:autoSpaceDE w:val="0"/>
              <w:autoSpaceDN w:val="0"/>
              <w:bidi w:val="0"/>
              <w:adjustRightInd w:val="0"/>
              <w:snapToGrid w:val="0"/>
              <w:spacing w:line="360" w:lineRule="exact"/>
              <w:jc w:val="center"/>
              <w:textAlignment w:val="baseline"/>
              <w:rPr>
                <w:rFonts w:ascii="方正黑体简体" w:hAnsi="方正黑体简体" w:eastAsia="方正黑体简体" w:cs="方正黑体简体"/>
                <w:snapToGrid w:val="0"/>
                <w:color w:val="000000"/>
                <w:kern w:val="0"/>
                <w:sz w:val="20"/>
                <w:szCs w:val="20"/>
              </w:rPr>
            </w:pPr>
            <w:r>
              <w:rPr>
                <w:rFonts w:hint="eastAsia" w:ascii="方正黑体简体" w:hAnsi="方正黑体简体" w:eastAsia="方正黑体简体" w:cs="方正黑体简体"/>
                <w:snapToGrid w:val="0"/>
                <w:color w:val="000000"/>
                <w:kern w:val="0"/>
                <w:sz w:val="20"/>
                <w:szCs w:val="20"/>
              </w:rPr>
              <w:t>（万元）</w:t>
            </w:r>
          </w:p>
        </w:tc>
        <w:tc>
          <w:tcPr>
            <w:tcW w:w="347" w:type="pct"/>
            <w:vMerge w:val="restart"/>
            <w:vAlign w:val="center"/>
          </w:tcPr>
          <w:p>
            <w:pPr>
              <w:keepNext w:val="0"/>
              <w:keepLines w:val="0"/>
              <w:pageBreakBefore w:val="0"/>
              <w:kinsoku w:val="0"/>
              <w:wordWrap/>
              <w:overflowPunct/>
              <w:topLinePunct w:val="0"/>
              <w:autoSpaceDE w:val="0"/>
              <w:autoSpaceDN w:val="0"/>
              <w:bidi w:val="0"/>
              <w:adjustRightInd w:val="0"/>
              <w:snapToGrid w:val="0"/>
              <w:spacing w:line="360" w:lineRule="exact"/>
              <w:jc w:val="center"/>
              <w:textAlignment w:val="baseline"/>
              <w:rPr>
                <w:rFonts w:ascii="方正黑体简体" w:hAnsi="方正黑体简体" w:eastAsia="方正黑体简体" w:cs="方正黑体简体"/>
                <w:snapToGrid w:val="0"/>
                <w:color w:val="000000"/>
                <w:kern w:val="0"/>
                <w:sz w:val="20"/>
                <w:szCs w:val="20"/>
              </w:rPr>
            </w:pPr>
            <w:r>
              <w:rPr>
                <w:rFonts w:hint="eastAsia" w:ascii="方正黑体简体" w:hAnsi="方正黑体简体" w:eastAsia="方正黑体简体" w:cs="方正黑体简体"/>
                <w:snapToGrid w:val="0"/>
                <w:color w:val="000000"/>
                <w:kern w:val="0"/>
                <w:sz w:val="20"/>
                <w:szCs w:val="20"/>
              </w:rPr>
              <w:t>备  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9" w:hRule="atLeast"/>
        </w:trPr>
        <w:tc>
          <w:tcPr>
            <w:tcW w:w="177" w:type="pct"/>
            <w:vMerge w:val="continue"/>
            <w:tcBorders>
              <w:top w:val="nil"/>
            </w:tcBorders>
            <w:vAlign w:val="center"/>
          </w:tcPr>
          <w:p>
            <w:pPr>
              <w:widowControl w:val="0"/>
              <w:kinsoku w:val="0"/>
              <w:autoSpaceDE w:val="0"/>
              <w:autoSpaceDN w:val="0"/>
              <w:adjustRightInd w:val="0"/>
              <w:snapToGrid w:val="0"/>
              <w:spacing w:line="360" w:lineRule="exact"/>
              <w:jc w:val="center"/>
              <w:textAlignment w:val="baseline"/>
              <w:rPr>
                <w:rFonts w:ascii="方正黑体简体" w:hAnsi="方正黑体简体" w:eastAsia="方正黑体简体" w:cs="方正黑体简体"/>
                <w:snapToGrid w:val="0"/>
                <w:color w:val="000000"/>
                <w:kern w:val="2"/>
                <w:sz w:val="21"/>
                <w:szCs w:val="21"/>
              </w:rPr>
              <w:pPrChange w:id="0" w:author="Ai" w:date="2021-12-06T16:10:00Z">
                <w:pPr>
                  <w:widowControl/>
                  <w:kinsoku w:val="0"/>
                  <w:autoSpaceDE w:val="0"/>
                  <w:autoSpaceDN w:val="0"/>
                  <w:adjustRightInd w:val="0"/>
                  <w:snapToGrid w:val="0"/>
                  <w:jc w:val="left"/>
                  <w:textAlignment w:val="baseline"/>
                </w:pPr>
              </w:pPrChange>
            </w:pPr>
          </w:p>
        </w:tc>
        <w:tc>
          <w:tcPr>
            <w:tcW w:w="348" w:type="pct"/>
            <w:vMerge w:val="continue"/>
            <w:tcBorders>
              <w:top w:val="nil"/>
            </w:tcBorders>
            <w:vAlign w:val="center"/>
          </w:tcPr>
          <w:p>
            <w:pPr>
              <w:widowControl w:val="0"/>
              <w:kinsoku w:val="0"/>
              <w:autoSpaceDE w:val="0"/>
              <w:autoSpaceDN w:val="0"/>
              <w:adjustRightInd w:val="0"/>
              <w:snapToGrid w:val="0"/>
              <w:spacing w:line="360" w:lineRule="exact"/>
              <w:jc w:val="center"/>
              <w:textAlignment w:val="baseline"/>
              <w:rPr>
                <w:rFonts w:ascii="方正黑体简体" w:hAnsi="方正黑体简体" w:eastAsia="方正黑体简体" w:cs="方正黑体简体"/>
                <w:snapToGrid w:val="0"/>
                <w:color w:val="000000"/>
                <w:kern w:val="2"/>
                <w:sz w:val="21"/>
                <w:szCs w:val="21"/>
              </w:rPr>
              <w:pPrChange w:id="1" w:author="Ai" w:date="2021-12-06T16:10:00Z">
                <w:pPr>
                  <w:widowControl/>
                  <w:kinsoku w:val="0"/>
                  <w:autoSpaceDE w:val="0"/>
                  <w:autoSpaceDN w:val="0"/>
                  <w:adjustRightInd w:val="0"/>
                  <w:snapToGrid w:val="0"/>
                  <w:jc w:val="left"/>
                  <w:textAlignment w:val="baseline"/>
                </w:pPr>
              </w:pPrChange>
            </w:pPr>
          </w:p>
        </w:tc>
        <w:tc>
          <w:tcPr>
            <w:tcW w:w="209" w:type="pct"/>
            <w:vAlign w:val="center"/>
          </w:tcPr>
          <w:p>
            <w:pPr>
              <w:widowControl w:val="0"/>
              <w:kinsoku w:val="0"/>
              <w:autoSpaceDE w:val="0"/>
              <w:autoSpaceDN w:val="0"/>
              <w:adjustRightInd w:val="0"/>
              <w:snapToGrid w:val="0"/>
              <w:spacing w:line="360" w:lineRule="exact"/>
              <w:jc w:val="center"/>
              <w:textAlignment w:val="baseline"/>
              <w:rPr>
                <w:rFonts w:ascii="方正黑体简体" w:hAnsi="方正黑体简体" w:eastAsia="方正黑体简体" w:cs="方正黑体简体"/>
                <w:snapToGrid w:val="0"/>
                <w:color w:val="000000"/>
                <w:kern w:val="2"/>
                <w:sz w:val="21"/>
                <w:szCs w:val="21"/>
              </w:rPr>
              <w:pPrChange w:id="2" w:author="Ai" w:date="2021-12-06T16:10:00Z">
                <w:pPr>
                  <w:widowControl/>
                  <w:kinsoku w:val="0"/>
                  <w:autoSpaceDE w:val="0"/>
                  <w:autoSpaceDN w:val="0"/>
                  <w:adjustRightInd w:val="0"/>
                  <w:snapToGrid w:val="0"/>
                  <w:spacing w:line="297" w:lineRule="auto"/>
                  <w:jc w:val="left"/>
                  <w:textAlignment w:val="baseline"/>
                </w:pPr>
              </w:pPrChange>
            </w:pPr>
          </w:p>
          <w:p>
            <w:pPr>
              <w:keepNext w:val="0"/>
              <w:keepLines w:val="0"/>
              <w:pageBreakBefore w:val="0"/>
              <w:kinsoku w:val="0"/>
              <w:wordWrap/>
              <w:overflowPunct/>
              <w:topLinePunct w:val="0"/>
              <w:autoSpaceDE w:val="0"/>
              <w:autoSpaceDN w:val="0"/>
              <w:bidi w:val="0"/>
              <w:adjustRightInd w:val="0"/>
              <w:snapToGrid w:val="0"/>
              <w:spacing w:line="360" w:lineRule="exact"/>
              <w:jc w:val="center"/>
              <w:textAlignment w:val="baseline"/>
              <w:rPr>
                <w:rFonts w:ascii="方正黑体简体" w:hAnsi="方正黑体简体" w:eastAsia="方正黑体简体" w:cs="方正黑体简体"/>
                <w:snapToGrid w:val="0"/>
                <w:color w:val="000000"/>
                <w:kern w:val="0"/>
                <w:sz w:val="21"/>
                <w:szCs w:val="21"/>
              </w:rPr>
            </w:pPr>
            <w:r>
              <w:rPr>
                <w:rFonts w:hint="eastAsia" w:ascii="方正黑体简体" w:hAnsi="方正黑体简体" w:eastAsia="方正黑体简体" w:cs="方正黑体简体"/>
                <w:snapToGrid w:val="0"/>
                <w:color w:val="000000"/>
                <w:kern w:val="0"/>
                <w:sz w:val="21"/>
                <w:szCs w:val="21"/>
              </w:rPr>
              <w:t>警告</w:t>
            </w:r>
          </w:p>
        </w:tc>
        <w:tc>
          <w:tcPr>
            <w:tcW w:w="209" w:type="pct"/>
            <w:vAlign w:val="center"/>
          </w:tcPr>
          <w:p>
            <w:pPr>
              <w:keepNext w:val="0"/>
              <w:keepLines w:val="0"/>
              <w:pageBreakBefore w:val="0"/>
              <w:kinsoku w:val="0"/>
              <w:wordWrap/>
              <w:overflowPunct/>
              <w:topLinePunct w:val="0"/>
              <w:autoSpaceDE w:val="0"/>
              <w:autoSpaceDN w:val="0"/>
              <w:bidi w:val="0"/>
              <w:adjustRightInd w:val="0"/>
              <w:snapToGrid w:val="0"/>
              <w:spacing w:line="360" w:lineRule="exact"/>
              <w:jc w:val="center"/>
              <w:textAlignment w:val="baseline"/>
              <w:rPr>
                <w:rFonts w:ascii="方正黑体简体" w:hAnsi="方正黑体简体" w:eastAsia="方正黑体简体" w:cs="方正黑体简体"/>
                <w:snapToGrid w:val="0"/>
                <w:color w:val="000000"/>
                <w:kern w:val="0"/>
                <w:sz w:val="21"/>
                <w:szCs w:val="21"/>
              </w:rPr>
            </w:pPr>
          </w:p>
          <w:p>
            <w:pPr>
              <w:keepNext w:val="0"/>
              <w:keepLines w:val="0"/>
              <w:pageBreakBefore w:val="0"/>
              <w:kinsoku w:val="0"/>
              <w:wordWrap/>
              <w:overflowPunct/>
              <w:topLinePunct w:val="0"/>
              <w:autoSpaceDE w:val="0"/>
              <w:autoSpaceDN w:val="0"/>
              <w:bidi w:val="0"/>
              <w:adjustRightInd w:val="0"/>
              <w:snapToGrid w:val="0"/>
              <w:spacing w:line="360" w:lineRule="exact"/>
              <w:jc w:val="center"/>
              <w:textAlignment w:val="baseline"/>
              <w:rPr>
                <w:rFonts w:ascii="方正黑体简体" w:hAnsi="方正黑体简体" w:eastAsia="方正黑体简体" w:cs="方正黑体简体"/>
                <w:snapToGrid w:val="0"/>
                <w:color w:val="000000"/>
                <w:kern w:val="0"/>
                <w:sz w:val="21"/>
                <w:szCs w:val="21"/>
              </w:rPr>
            </w:pPr>
            <w:r>
              <w:rPr>
                <w:rFonts w:hint="eastAsia" w:ascii="方正黑体简体" w:hAnsi="方正黑体简体" w:eastAsia="方正黑体简体" w:cs="方正黑体简体"/>
                <w:snapToGrid w:val="0"/>
                <w:color w:val="000000"/>
                <w:kern w:val="0"/>
                <w:sz w:val="21"/>
                <w:szCs w:val="21"/>
              </w:rPr>
              <w:t>罚款</w:t>
            </w:r>
          </w:p>
        </w:tc>
        <w:tc>
          <w:tcPr>
            <w:tcW w:w="530" w:type="pct"/>
            <w:vAlign w:val="center"/>
          </w:tcPr>
          <w:p>
            <w:pPr>
              <w:keepNext w:val="0"/>
              <w:keepLines w:val="0"/>
              <w:pageBreakBefore w:val="0"/>
              <w:kinsoku w:val="0"/>
              <w:wordWrap/>
              <w:overflowPunct/>
              <w:topLinePunct w:val="0"/>
              <w:autoSpaceDE w:val="0"/>
              <w:autoSpaceDN w:val="0"/>
              <w:bidi w:val="0"/>
              <w:adjustRightInd w:val="0"/>
              <w:snapToGrid w:val="0"/>
              <w:spacing w:line="360" w:lineRule="exact"/>
              <w:jc w:val="center"/>
              <w:textAlignment w:val="baseline"/>
              <w:rPr>
                <w:rFonts w:ascii="方正黑体简体" w:hAnsi="方正黑体简体" w:eastAsia="方正黑体简体" w:cs="方正黑体简体"/>
                <w:snapToGrid w:val="0"/>
                <w:color w:val="000000"/>
                <w:kern w:val="0"/>
                <w:sz w:val="21"/>
                <w:szCs w:val="21"/>
              </w:rPr>
            </w:pPr>
            <w:r>
              <w:rPr>
                <w:rFonts w:hint="eastAsia" w:ascii="方正黑体简体" w:hAnsi="方正黑体简体" w:eastAsia="方正黑体简体" w:cs="方正黑体简体"/>
                <w:snapToGrid w:val="0"/>
                <w:color w:val="000000"/>
                <w:kern w:val="0"/>
                <w:sz w:val="21"/>
                <w:szCs w:val="21"/>
              </w:rPr>
              <w:t>没收违法所得、没收非法财物</w:t>
            </w:r>
          </w:p>
        </w:tc>
        <w:tc>
          <w:tcPr>
            <w:tcW w:w="635" w:type="pct"/>
            <w:vAlign w:val="center"/>
          </w:tcPr>
          <w:p>
            <w:pPr>
              <w:keepNext w:val="0"/>
              <w:keepLines w:val="0"/>
              <w:pageBreakBefore w:val="0"/>
              <w:kinsoku w:val="0"/>
              <w:wordWrap/>
              <w:overflowPunct/>
              <w:topLinePunct w:val="0"/>
              <w:autoSpaceDE w:val="0"/>
              <w:autoSpaceDN w:val="0"/>
              <w:bidi w:val="0"/>
              <w:adjustRightInd w:val="0"/>
              <w:snapToGrid w:val="0"/>
              <w:spacing w:line="360" w:lineRule="exact"/>
              <w:jc w:val="center"/>
              <w:textAlignment w:val="baseline"/>
              <w:rPr>
                <w:rFonts w:ascii="方正黑体简体" w:hAnsi="方正黑体简体" w:eastAsia="方正黑体简体" w:cs="方正黑体简体"/>
                <w:snapToGrid w:val="0"/>
                <w:color w:val="000000"/>
                <w:kern w:val="0"/>
                <w:sz w:val="21"/>
                <w:szCs w:val="21"/>
              </w:rPr>
            </w:pPr>
            <w:r>
              <w:rPr>
                <w:rFonts w:hint="eastAsia" w:ascii="方正黑体简体" w:hAnsi="方正黑体简体" w:eastAsia="方正黑体简体" w:cs="方正黑体简体"/>
                <w:snapToGrid w:val="0"/>
                <w:color w:val="000000"/>
                <w:kern w:val="0"/>
                <w:sz w:val="21"/>
                <w:szCs w:val="21"/>
              </w:rPr>
              <w:t>暂扣许可证、执照</w:t>
            </w:r>
          </w:p>
        </w:tc>
        <w:tc>
          <w:tcPr>
            <w:tcW w:w="530" w:type="pct"/>
            <w:vAlign w:val="center"/>
          </w:tcPr>
          <w:p>
            <w:pPr>
              <w:keepNext w:val="0"/>
              <w:keepLines w:val="0"/>
              <w:pageBreakBefore w:val="0"/>
              <w:kinsoku w:val="0"/>
              <w:wordWrap/>
              <w:overflowPunct/>
              <w:topLinePunct w:val="0"/>
              <w:autoSpaceDE w:val="0"/>
              <w:autoSpaceDN w:val="0"/>
              <w:bidi w:val="0"/>
              <w:adjustRightInd w:val="0"/>
              <w:snapToGrid w:val="0"/>
              <w:spacing w:line="360" w:lineRule="exact"/>
              <w:jc w:val="center"/>
              <w:textAlignment w:val="baseline"/>
              <w:rPr>
                <w:rFonts w:ascii="方正黑体简体" w:hAnsi="方正黑体简体" w:eastAsia="方正黑体简体" w:cs="方正黑体简体"/>
                <w:snapToGrid w:val="0"/>
                <w:color w:val="000000"/>
                <w:kern w:val="0"/>
                <w:sz w:val="21"/>
                <w:szCs w:val="21"/>
              </w:rPr>
            </w:pPr>
            <w:r>
              <w:rPr>
                <w:rFonts w:hint="eastAsia" w:ascii="方正黑体简体" w:hAnsi="方正黑体简体" w:eastAsia="方正黑体简体" w:cs="方正黑体简体"/>
                <w:snapToGrid w:val="0"/>
                <w:color w:val="000000"/>
                <w:kern w:val="0"/>
                <w:sz w:val="21"/>
                <w:szCs w:val="21"/>
              </w:rPr>
              <w:t>责令停产停业</w:t>
            </w:r>
          </w:p>
        </w:tc>
        <w:tc>
          <w:tcPr>
            <w:tcW w:w="420" w:type="pct"/>
            <w:vAlign w:val="center"/>
          </w:tcPr>
          <w:p>
            <w:pPr>
              <w:keepNext w:val="0"/>
              <w:keepLines w:val="0"/>
              <w:pageBreakBefore w:val="0"/>
              <w:kinsoku w:val="0"/>
              <w:wordWrap/>
              <w:overflowPunct/>
              <w:topLinePunct w:val="0"/>
              <w:autoSpaceDE w:val="0"/>
              <w:autoSpaceDN w:val="0"/>
              <w:bidi w:val="0"/>
              <w:adjustRightInd w:val="0"/>
              <w:snapToGrid w:val="0"/>
              <w:spacing w:line="360" w:lineRule="exact"/>
              <w:jc w:val="center"/>
              <w:textAlignment w:val="baseline"/>
              <w:rPr>
                <w:rFonts w:ascii="方正黑体简体" w:hAnsi="方正黑体简体" w:eastAsia="方正黑体简体" w:cs="方正黑体简体"/>
                <w:snapToGrid w:val="0"/>
                <w:color w:val="000000"/>
                <w:kern w:val="0"/>
                <w:sz w:val="21"/>
                <w:szCs w:val="21"/>
              </w:rPr>
            </w:pPr>
            <w:r>
              <w:rPr>
                <w:rFonts w:hint="eastAsia" w:ascii="方正黑体简体" w:hAnsi="方正黑体简体" w:eastAsia="方正黑体简体" w:cs="方正黑体简体"/>
                <w:snapToGrid w:val="0"/>
                <w:color w:val="000000"/>
                <w:kern w:val="0"/>
                <w:sz w:val="21"/>
                <w:szCs w:val="21"/>
              </w:rPr>
              <w:t>吊销许 可证、执照</w:t>
            </w:r>
          </w:p>
        </w:tc>
        <w:tc>
          <w:tcPr>
            <w:tcW w:w="315" w:type="pct"/>
            <w:vAlign w:val="center"/>
          </w:tcPr>
          <w:p>
            <w:pPr>
              <w:keepNext w:val="0"/>
              <w:keepLines w:val="0"/>
              <w:pageBreakBefore w:val="0"/>
              <w:kinsoku w:val="0"/>
              <w:wordWrap/>
              <w:overflowPunct/>
              <w:topLinePunct w:val="0"/>
              <w:autoSpaceDE w:val="0"/>
              <w:autoSpaceDN w:val="0"/>
              <w:bidi w:val="0"/>
              <w:adjustRightInd w:val="0"/>
              <w:snapToGrid w:val="0"/>
              <w:spacing w:line="360" w:lineRule="exact"/>
              <w:jc w:val="center"/>
              <w:textAlignment w:val="baseline"/>
              <w:rPr>
                <w:rFonts w:ascii="方正黑体简体" w:hAnsi="方正黑体简体" w:eastAsia="方正黑体简体" w:cs="方正黑体简体"/>
                <w:snapToGrid w:val="0"/>
                <w:color w:val="000000"/>
                <w:kern w:val="0"/>
                <w:sz w:val="21"/>
                <w:szCs w:val="21"/>
              </w:rPr>
            </w:pPr>
          </w:p>
          <w:p>
            <w:pPr>
              <w:keepNext w:val="0"/>
              <w:keepLines w:val="0"/>
              <w:pageBreakBefore w:val="0"/>
              <w:kinsoku w:val="0"/>
              <w:wordWrap/>
              <w:overflowPunct/>
              <w:topLinePunct w:val="0"/>
              <w:autoSpaceDE w:val="0"/>
              <w:autoSpaceDN w:val="0"/>
              <w:bidi w:val="0"/>
              <w:adjustRightInd w:val="0"/>
              <w:snapToGrid w:val="0"/>
              <w:spacing w:line="360" w:lineRule="exact"/>
              <w:jc w:val="center"/>
              <w:textAlignment w:val="baseline"/>
              <w:rPr>
                <w:rFonts w:ascii="方正黑体简体" w:hAnsi="方正黑体简体" w:eastAsia="方正黑体简体" w:cs="方正黑体简体"/>
                <w:snapToGrid w:val="0"/>
                <w:color w:val="000000"/>
                <w:kern w:val="0"/>
                <w:sz w:val="21"/>
                <w:szCs w:val="21"/>
              </w:rPr>
            </w:pPr>
            <w:r>
              <w:rPr>
                <w:rFonts w:hint="eastAsia" w:ascii="方正黑体简体" w:hAnsi="方正黑体简体" w:eastAsia="方正黑体简体" w:cs="方正黑体简体"/>
                <w:snapToGrid w:val="0"/>
                <w:color w:val="000000"/>
                <w:kern w:val="0"/>
                <w:sz w:val="21"/>
                <w:szCs w:val="21"/>
              </w:rPr>
              <w:t>行政拘留</w:t>
            </w:r>
          </w:p>
        </w:tc>
        <w:tc>
          <w:tcPr>
            <w:tcW w:w="314" w:type="pct"/>
            <w:vAlign w:val="center"/>
          </w:tcPr>
          <w:p>
            <w:pPr>
              <w:keepNext w:val="0"/>
              <w:keepLines w:val="0"/>
              <w:pageBreakBefore w:val="0"/>
              <w:kinsoku w:val="0"/>
              <w:wordWrap/>
              <w:overflowPunct/>
              <w:topLinePunct w:val="0"/>
              <w:autoSpaceDE w:val="0"/>
              <w:autoSpaceDN w:val="0"/>
              <w:bidi w:val="0"/>
              <w:adjustRightInd w:val="0"/>
              <w:snapToGrid w:val="0"/>
              <w:spacing w:line="360" w:lineRule="exact"/>
              <w:jc w:val="center"/>
              <w:textAlignment w:val="baseline"/>
              <w:rPr>
                <w:rFonts w:ascii="方正黑体简体" w:hAnsi="方正黑体简体" w:eastAsia="方正黑体简体" w:cs="方正黑体简体"/>
                <w:snapToGrid w:val="0"/>
                <w:color w:val="000000"/>
                <w:kern w:val="0"/>
                <w:sz w:val="21"/>
                <w:szCs w:val="21"/>
              </w:rPr>
            </w:pPr>
          </w:p>
          <w:p>
            <w:pPr>
              <w:keepNext w:val="0"/>
              <w:keepLines w:val="0"/>
              <w:pageBreakBefore w:val="0"/>
              <w:kinsoku w:val="0"/>
              <w:wordWrap/>
              <w:overflowPunct/>
              <w:topLinePunct w:val="0"/>
              <w:autoSpaceDE w:val="0"/>
              <w:autoSpaceDN w:val="0"/>
              <w:bidi w:val="0"/>
              <w:adjustRightInd w:val="0"/>
              <w:snapToGrid w:val="0"/>
              <w:spacing w:line="360" w:lineRule="exact"/>
              <w:jc w:val="center"/>
              <w:textAlignment w:val="baseline"/>
              <w:rPr>
                <w:rFonts w:ascii="方正黑体简体" w:hAnsi="方正黑体简体" w:eastAsia="方正黑体简体" w:cs="方正黑体简体"/>
                <w:snapToGrid w:val="0"/>
                <w:color w:val="000000"/>
                <w:kern w:val="0"/>
                <w:sz w:val="21"/>
                <w:szCs w:val="21"/>
              </w:rPr>
            </w:pPr>
            <w:r>
              <w:rPr>
                <w:rFonts w:hint="eastAsia" w:ascii="方正黑体简体" w:hAnsi="方正黑体简体" w:eastAsia="方正黑体简体" w:cs="方正黑体简体"/>
                <w:snapToGrid w:val="0"/>
                <w:color w:val="000000"/>
                <w:kern w:val="0"/>
                <w:sz w:val="21"/>
                <w:szCs w:val="21"/>
              </w:rPr>
              <w:t>其他行政处罚</w:t>
            </w:r>
          </w:p>
        </w:tc>
        <w:tc>
          <w:tcPr>
            <w:tcW w:w="378" w:type="pct"/>
            <w:vAlign w:val="center"/>
          </w:tcPr>
          <w:p>
            <w:pPr>
              <w:keepNext w:val="0"/>
              <w:keepLines w:val="0"/>
              <w:pageBreakBefore w:val="0"/>
              <w:kinsoku w:val="0"/>
              <w:wordWrap/>
              <w:overflowPunct/>
              <w:topLinePunct w:val="0"/>
              <w:autoSpaceDE w:val="0"/>
              <w:autoSpaceDN w:val="0"/>
              <w:bidi w:val="0"/>
              <w:adjustRightInd w:val="0"/>
              <w:snapToGrid w:val="0"/>
              <w:spacing w:line="360" w:lineRule="exact"/>
              <w:jc w:val="center"/>
              <w:textAlignment w:val="baseline"/>
              <w:rPr>
                <w:rFonts w:ascii="方正黑体简体" w:hAnsi="方正黑体简体" w:eastAsia="方正黑体简体" w:cs="方正黑体简体"/>
                <w:snapToGrid w:val="0"/>
                <w:color w:val="000000"/>
                <w:spacing w:val="-5"/>
                <w:kern w:val="0"/>
                <w:sz w:val="21"/>
                <w:szCs w:val="21"/>
              </w:rPr>
            </w:pPr>
          </w:p>
          <w:p>
            <w:pPr>
              <w:keepNext w:val="0"/>
              <w:keepLines w:val="0"/>
              <w:pageBreakBefore w:val="0"/>
              <w:kinsoku w:val="0"/>
              <w:wordWrap/>
              <w:overflowPunct/>
              <w:topLinePunct w:val="0"/>
              <w:autoSpaceDE w:val="0"/>
              <w:autoSpaceDN w:val="0"/>
              <w:bidi w:val="0"/>
              <w:adjustRightInd w:val="0"/>
              <w:snapToGrid w:val="0"/>
              <w:spacing w:line="360" w:lineRule="exact"/>
              <w:jc w:val="center"/>
              <w:textAlignment w:val="baseline"/>
              <w:rPr>
                <w:rFonts w:hint="eastAsia" w:ascii="方正黑体简体" w:hAnsi="方正黑体简体" w:eastAsia="方正黑体简体" w:cs="方正黑体简体"/>
                <w:snapToGrid w:val="0"/>
                <w:color w:val="000000"/>
                <w:spacing w:val="-5"/>
                <w:kern w:val="0"/>
                <w:sz w:val="21"/>
                <w:szCs w:val="21"/>
              </w:rPr>
            </w:pPr>
            <w:r>
              <w:rPr>
                <w:rFonts w:hint="eastAsia" w:ascii="方正黑体简体" w:hAnsi="方正黑体简体" w:eastAsia="方正黑体简体" w:cs="方正黑体简体"/>
                <w:snapToGrid w:val="0"/>
                <w:color w:val="000000"/>
                <w:spacing w:val="-5"/>
                <w:kern w:val="0"/>
                <w:sz w:val="21"/>
                <w:szCs w:val="21"/>
              </w:rPr>
              <w:t>合计</w:t>
            </w:r>
          </w:p>
          <w:p>
            <w:pPr>
              <w:keepNext w:val="0"/>
              <w:keepLines w:val="0"/>
              <w:pageBreakBefore w:val="0"/>
              <w:kinsoku w:val="0"/>
              <w:wordWrap/>
              <w:overflowPunct/>
              <w:topLinePunct w:val="0"/>
              <w:autoSpaceDE w:val="0"/>
              <w:autoSpaceDN w:val="0"/>
              <w:bidi w:val="0"/>
              <w:adjustRightInd w:val="0"/>
              <w:snapToGrid w:val="0"/>
              <w:spacing w:line="360" w:lineRule="exact"/>
              <w:jc w:val="center"/>
              <w:textAlignment w:val="baseline"/>
              <w:rPr>
                <w:rFonts w:ascii="方正黑体简体" w:hAnsi="方正黑体简体" w:eastAsia="方正黑体简体" w:cs="方正黑体简体"/>
                <w:snapToGrid w:val="0"/>
                <w:color w:val="000000"/>
                <w:spacing w:val="-5"/>
                <w:kern w:val="0"/>
                <w:sz w:val="21"/>
                <w:szCs w:val="21"/>
              </w:rPr>
            </w:pPr>
            <w:r>
              <w:rPr>
                <w:rFonts w:hint="eastAsia" w:ascii="方正黑体简体" w:hAnsi="方正黑体简体" w:eastAsia="方正黑体简体" w:cs="方正黑体简体"/>
                <w:snapToGrid w:val="0"/>
                <w:color w:val="000000"/>
                <w:spacing w:val="-5"/>
                <w:kern w:val="0"/>
                <w:sz w:val="21"/>
                <w:szCs w:val="21"/>
              </w:rPr>
              <w:t>（件）</w:t>
            </w:r>
          </w:p>
        </w:tc>
        <w:tc>
          <w:tcPr>
            <w:tcW w:w="581" w:type="pct"/>
            <w:vMerge w:val="continue"/>
            <w:tcBorders>
              <w:top w:val="nil"/>
            </w:tcBorders>
            <w:vAlign w:val="center"/>
          </w:tcPr>
          <w:p>
            <w:pPr>
              <w:keepNext w:val="0"/>
              <w:keepLines w:val="0"/>
              <w:pageBreakBefore w:val="0"/>
              <w:kinsoku w:val="0"/>
              <w:wordWrap/>
              <w:overflowPunct/>
              <w:topLinePunct w:val="0"/>
              <w:autoSpaceDE w:val="0"/>
              <w:autoSpaceDN w:val="0"/>
              <w:bidi w:val="0"/>
              <w:adjustRightInd w:val="0"/>
              <w:snapToGrid w:val="0"/>
              <w:spacing w:line="360" w:lineRule="exact"/>
              <w:jc w:val="center"/>
              <w:textAlignment w:val="baseline"/>
              <w:rPr>
                <w:rFonts w:ascii="方正黑体简体" w:hAnsi="方正黑体简体" w:eastAsia="方正黑体简体" w:cs="方正黑体简体"/>
                <w:snapToGrid w:val="0"/>
                <w:color w:val="000000"/>
                <w:spacing w:val="-5"/>
                <w:kern w:val="0"/>
                <w:sz w:val="21"/>
                <w:szCs w:val="21"/>
              </w:rPr>
            </w:pPr>
          </w:p>
        </w:tc>
        <w:tc>
          <w:tcPr>
            <w:tcW w:w="347" w:type="pct"/>
            <w:vMerge w:val="continue"/>
            <w:vAlign w:val="center"/>
          </w:tcPr>
          <w:p>
            <w:pPr>
              <w:keepNext w:val="0"/>
              <w:keepLines w:val="0"/>
              <w:pageBreakBefore w:val="0"/>
              <w:kinsoku w:val="0"/>
              <w:wordWrap/>
              <w:overflowPunct/>
              <w:topLinePunct w:val="0"/>
              <w:autoSpaceDE w:val="0"/>
              <w:autoSpaceDN w:val="0"/>
              <w:bidi w:val="0"/>
              <w:adjustRightInd w:val="0"/>
              <w:snapToGrid w:val="0"/>
              <w:spacing w:line="360" w:lineRule="exact"/>
              <w:jc w:val="center"/>
              <w:textAlignment w:val="baseline"/>
              <w:rPr>
                <w:rFonts w:ascii="方正黑体简体" w:hAnsi="方正黑体简体" w:eastAsia="方正黑体简体" w:cs="方正黑体简体"/>
                <w:snapToGrid w:val="0"/>
                <w:color w:val="000000"/>
                <w:spacing w:val="-5"/>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177" w:type="pct"/>
            <w:vAlign w:val="center"/>
          </w:tcPr>
          <w:p>
            <w:pPr>
              <w:widowControl/>
              <w:kinsoku w:val="0"/>
              <w:autoSpaceDE w:val="0"/>
              <w:autoSpaceDN w:val="0"/>
              <w:adjustRightInd w:val="0"/>
              <w:snapToGrid w:val="0"/>
              <w:spacing w:line="480" w:lineRule="exact"/>
              <w:jc w:val="center"/>
              <w:textAlignment w:val="baseline"/>
              <w:rPr>
                <w:rFonts w:hint="eastAsia" w:ascii="宋体" w:hAnsi="宋体" w:eastAsia="宋体" w:cs="宋体"/>
                <w:snapToGrid w:val="0"/>
                <w:color w:val="000000"/>
                <w:kern w:val="0"/>
                <w:sz w:val="20"/>
                <w:szCs w:val="20"/>
              </w:rPr>
            </w:pPr>
            <w:r>
              <w:rPr>
                <w:rFonts w:hint="eastAsia" w:ascii="宋体" w:hAnsi="宋体" w:eastAsia="宋体" w:cs="宋体"/>
                <w:snapToGrid w:val="0"/>
                <w:color w:val="000000"/>
                <w:kern w:val="0"/>
                <w:sz w:val="20"/>
                <w:szCs w:val="20"/>
              </w:rPr>
              <w:t>1</w:t>
            </w:r>
          </w:p>
        </w:tc>
        <w:tc>
          <w:tcPr>
            <w:tcW w:w="348" w:type="pct"/>
            <w:vAlign w:val="center"/>
          </w:tcPr>
          <w:p>
            <w:pPr>
              <w:widowControl/>
              <w:kinsoku w:val="0"/>
              <w:autoSpaceDE w:val="0"/>
              <w:autoSpaceDN w:val="0"/>
              <w:adjustRightInd w:val="0"/>
              <w:snapToGrid w:val="0"/>
              <w:spacing w:line="480" w:lineRule="exact"/>
              <w:jc w:val="center"/>
              <w:textAlignment w:val="baseline"/>
              <w:rPr>
                <w:rFonts w:hint="eastAsia" w:ascii="宋体" w:hAnsi="宋体" w:eastAsia="宋体" w:cs="宋体"/>
                <w:snapToGrid w:val="0"/>
                <w:color w:val="000000"/>
                <w:kern w:val="0"/>
                <w:sz w:val="20"/>
                <w:szCs w:val="20"/>
                <w:lang w:eastAsia="zh-CN"/>
              </w:rPr>
            </w:pPr>
            <w:r>
              <w:rPr>
                <w:rFonts w:hint="eastAsia" w:ascii="宋体" w:hAnsi="宋体" w:eastAsia="宋体" w:cs="宋体"/>
                <w:snapToGrid w:val="0"/>
                <w:color w:val="000000"/>
                <w:kern w:val="0"/>
                <w:sz w:val="20"/>
                <w:szCs w:val="20"/>
              </w:rPr>
              <w:t>剑阁县</w:t>
            </w:r>
            <w:r>
              <w:rPr>
                <w:rFonts w:hint="eastAsia" w:ascii="宋体" w:hAnsi="宋体" w:eastAsia="宋体" w:cs="宋体"/>
                <w:snapToGrid w:val="0"/>
                <w:color w:val="000000"/>
                <w:kern w:val="0"/>
                <w:sz w:val="20"/>
                <w:szCs w:val="20"/>
                <w:lang w:val="en-US" w:eastAsia="zh-CN"/>
              </w:rPr>
              <w:t xml:space="preserve">     </w:t>
            </w:r>
            <w:r>
              <w:rPr>
                <w:rFonts w:hint="eastAsia" w:ascii="宋体" w:hAnsi="宋体" w:eastAsia="宋体" w:cs="宋体"/>
                <w:snapToGrid w:val="0"/>
                <w:color w:val="000000"/>
                <w:kern w:val="0"/>
                <w:sz w:val="20"/>
                <w:szCs w:val="20"/>
                <w:lang w:eastAsia="zh-CN"/>
              </w:rPr>
              <w:t>住建局</w:t>
            </w:r>
          </w:p>
        </w:tc>
        <w:tc>
          <w:tcPr>
            <w:tcW w:w="209" w:type="pct"/>
            <w:vAlign w:val="center"/>
          </w:tcPr>
          <w:p>
            <w:pPr>
              <w:widowControl/>
              <w:kinsoku w:val="0"/>
              <w:autoSpaceDE w:val="0"/>
              <w:autoSpaceDN w:val="0"/>
              <w:adjustRightInd w:val="0"/>
              <w:snapToGrid w:val="0"/>
              <w:spacing w:line="480" w:lineRule="exact"/>
              <w:jc w:val="center"/>
              <w:textAlignment w:val="baseline"/>
              <w:rPr>
                <w:rFonts w:hint="eastAsia" w:ascii="宋体" w:hAnsi="宋体" w:eastAsia="宋体" w:cs="宋体"/>
                <w:snapToGrid w:val="0"/>
                <w:color w:val="000000"/>
                <w:kern w:val="0"/>
                <w:sz w:val="20"/>
                <w:szCs w:val="20"/>
              </w:rPr>
            </w:pPr>
            <w:r>
              <w:rPr>
                <w:rFonts w:hint="eastAsia" w:ascii="宋体" w:hAnsi="宋体" w:eastAsia="宋体" w:cs="宋体"/>
                <w:snapToGrid w:val="0"/>
                <w:color w:val="000000"/>
                <w:kern w:val="0"/>
                <w:sz w:val="20"/>
                <w:szCs w:val="20"/>
              </w:rPr>
              <w:t>0</w:t>
            </w:r>
          </w:p>
        </w:tc>
        <w:tc>
          <w:tcPr>
            <w:tcW w:w="209" w:type="pct"/>
            <w:vAlign w:val="center"/>
          </w:tcPr>
          <w:p>
            <w:pPr>
              <w:widowControl/>
              <w:kinsoku w:val="0"/>
              <w:autoSpaceDE w:val="0"/>
              <w:autoSpaceDN w:val="0"/>
              <w:adjustRightInd w:val="0"/>
              <w:snapToGrid w:val="0"/>
              <w:spacing w:line="480" w:lineRule="exact"/>
              <w:jc w:val="center"/>
              <w:textAlignment w:val="baseline"/>
              <w:rPr>
                <w:rFonts w:hint="eastAsia" w:ascii="宋体" w:hAnsi="宋体" w:eastAsia="宋体" w:cs="宋体"/>
                <w:snapToGrid w:val="0"/>
                <w:color w:val="000000"/>
                <w:kern w:val="0"/>
                <w:sz w:val="20"/>
                <w:szCs w:val="20"/>
                <w:lang w:eastAsia="zh-CN"/>
              </w:rPr>
            </w:pPr>
            <w:r>
              <w:rPr>
                <w:rFonts w:hint="eastAsia" w:ascii="宋体" w:hAnsi="宋体" w:eastAsia="宋体" w:cs="宋体"/>
                <w:snapToGrid w:val="0"/>
                <w:color w:val="000000"/>
                <w:kern w:val="0"/>
                <w:sz w:val="20"/>
                <w:szCs w:val="20"/>
                <w:lang w:val="en-US" w:eastAsia="zh-CN"/>
              </w:rPr>
              <w:t>1</w:t>
            </w:r>
          </w:p>
        </w:tc>
        <w:tc>
          <w:tcPr>
            <w:tcW w:w="530" w:type="pct"/>
            <w:vAlign w:val="center"/>
          </w:tcPr>
          <w:p>
            <w:pPr>
              <w:widowControl/>
              <w:kinsoku w:val="0"/>
              <w:autoSpaceDE w:val="0"/>
              <w:autoSpaceDN w:val="0"/>
              <w:adjustRightInd w:val="0"/>
              <w:snapToGrid w:val="0"/>
              <w:spacing w:line="480" w:lineRule="exact"/>
              <w:jc w:val="center"/>
              <w:textAlignment w:val="baseline"/>
              <w:rPr>
                <w:rFonts w:hint="eastAsia" w:ascii="宋体" w:hAnsi="宋体" w:eastAsia="宋体" w:cs="宋体"/>
                <w:snapToGrid w:val="0"/>
                <w:color w:val="000000"/>
                <w:kern w:val="0"/>
                <w:sz w:val="20"/>
                <w:szCs w:val="20"/>
              </w:rPr>
            </w:pPr>
            <w:r>
              <w:rPr>
                <w:rFonts w:hint="eastAsia" w:ascii="宋体" w:hAnsi="宋体" w:eastAsia="宋体" w:cs="宋体"/>
                <w:snapToGrid w:val="0"/>
                <w:color w:val="000000"/>
                <w:kern w:val="0"/>
                <w:sz w:val="20"/>
                <w:szCs w:val="20"/>
              </w:rPr>
              <w:t>0</w:t>
            </w:r>
          </w:p>
        </w:tc>
        <w:tc>
          <w:tcPr>
            <w:tcW w:w="635" w:type="pct"/>
            <w:vAlign w:val="center"/>
          </w:tcPr>
          <w:p>
            <w:pPr>
              <w:widowControl/>
              <w:kinsoku w:val="0"/>
              <w:autoSpaceDE w:val="0"/>
              <w:autoSpaceDN w:val="0"/>
              <w:adjustRightInd w:val="0"/>
              <w:snapToGrid w:val="0"/>
              <w:spacing w:line="480" w:lineRule="exact"/>
              <w:jc w:val="center"/>
              <w:textAlignment w:val="baseline"/>
              <w:rPr>
                <w:rFonts w:hint="eastAsia" w:ascii="宋体" w:hAnsi="宋体" w:eastAsia="宋体" w:cs="宋体"/>
                <w:snapToGrid w:val="0"/>
                <w:color w:val="000000"/>
                <w:kern w:val="0"/>
                <w:sz w:val="20"/>
                <w:szCs w:val="20"/>
              </w:rPr>
            </w:pPr>
            <w:r>
              <w:rPr>
                <w:rFonts w:hint="eastAsia" w:ascii="宋体" w:hAnsi="宋体" w:eastAsia="宋体" w:cs="宋体"/>
                <w:snapToGrid w:val="0"/>
                <w:color w:val="000000"/>
                <w:kern w:val="0"/>
                <w:sz w:val="20"/>
                <w:szCs w:val="20"/>
              </w:rPr>
              <w:t>0</w:t>
            </w:r>
          </w:p>
        </w:tc>
        <w:tc>
          <w:tcPr>
            <w:tcW w:w="530" w:type="pct"/>
            <w:vAlign w:val="center"/>
          </w:tcPr>
          <w:p>
            <w:pPr>
              <w:widowControl/>
              <w:kinsoku w:val="0"/>
              <w:autoSpaceDE w:val="0"/>
              <w:autoSpaceDN w:val="0"/>
              <w:adjustRightInd w:val="0"/>
              <w:snapToGrid w:val="0"/>
              <w:spacing w:line="480" w:lineRule="exact"/>
              <w:jc w:val="center"/>
              <w:textAlignment w:val="baseline"/>
              <w:rPr>
                <w:rFonts w:hint="default" w:ascii="宋体" w:hAnsi="宋体" w:eastAsia="宋体" w:cs="宋体"/>
                <w:snapToGrid w:val="0"/>
                <w:color w:val="000000"/>
                <w:kern w:val="0"/>
                <w:sz w:val="20"/>
                <w:szCs w:val="20"/>
                <w:lang w:val="en-US" w:eastAsia="zh-CN"/>
              </w:rPr>
            </w:pPr>
            <w:r>
              <w:rPr>
                <w:rFonts w:hint="eastAsia" w:ascii="宋体" w:hAnsi="宋体" w:eastAsia="宋体" w:cs="宋体"/>
                <w:snapToGrid w:val="0"/>
                <w:color w:val="000000"/>
                <w:kern w:val="0"/>
                <w:sz w:val="20"/>
                <w:szCs w:val="20"/>
                <w:lang w:val="en-US" w:eastAsia="zh-CN"/>
              </w:rPr>
              <w:t>11</w:t>
            </w:r>
          </w:p>
        </w:tc>
        <w:tc>
          <w:tcPr>
            <w:tcW w:w="420" w:type="pct"/>
            <w:vAlign w:val="center"/>
          </w:tcPr>
          <w:p>
            <w:pPr>
              <w:widowControl/>
              <w:kinsoku w:val="0"/>
              <w:autoSpaceDE w:val="0"/>
              <w:autoSpaceDN w:val="0"/>
              <w:adjustRightInd w:val="0"/>
              <w:snapToGrid w:val="0"/>
              <w:spacing w:line="480" w:lineRule="exact"/>
              <w:jc w:val="center"/>
              <w:textAlignment w:val="baseline"/>
              <w:rPr>
                <w:rFonts w:hint="eastAsia" w:ascii="宋体" w:hAnsi="宋体" w:eastAsia="宋体" w:cs="宋体"/>
                <w:snapToGrid w:val="0"/>
                <w:color w:val="000000"/>
                <w:kern w:val="0"/>
                <w:sz w:val="20"/>
                <w:szCs w:val="20"/>
              </w:rPr>
            </w:pPr>
            <w:r>
              <w:rPr>
                <w:rFonts w:hint="eastAsia" w:ascii="宋体" w:hAnsi="宋体" w:eastAsia="宋体" w:cs="宋体"/>
                <w:snapToGrid w:val="0"/>
                <w:color w:val="000000"/>
                <w:kern w:val="0"/>
                <w:sz w:val="20"/>
                <w:szCs w:val="20"/>
              </w:rPr>
              <w:t>0</w:t>
            </w:r>
          </w:p>
        </w:tc>
        <w:tc>
          <w:tcPr>
            <w:tcW w:w="315" w:type="pct"/>
            <w:vAlign w:val="center"/>
          </w:tcPr>
          <w:p>
            <w:pPr>
              <w:widowControl/>
              <w:kinsoku w:val="0"/>
              <w:autoSpaceDE w:val="0"/>
              <w:autoSpaceDN w:val="0"/>
              <w:adjustRightInd w:val="0"/>
              <w:snapToGrid w:val="0"/>
              <w:spacing w:line="480" w:lineRule="exact"/>
              <w:jc w:val="center"/>
              <w:textAlignment w:val="baseline"/>
              <w:rPr>
                <w:rFonts w:hint="eastAsia" w:ascii="宋体" w:hAnsi="宋体" w:eastAsia="宋体" w:cs="宋体"/>
                <w:snapToGrid w:val="0"/>
                <w:color w:val="000000"/>
                <w:kern w:val="0"/>
                <w:sz w:val="20"/>
                <w:szCs w:val="20"/>
              </w:rPr>
            </w:pPr>
            <w:r>
              <w:rPr>
                <w:rFonts w:hint="eastAsia" w:ascii="宋体" w:hAnsi="宋体" w:eastAsia="宋体" w:cs="宋体"/>
                <w:snapToGrid w:val="0"/>
                <w:color w:val="000000"/>
                <w:kern w:val="0"/>
                <w:sz w:val="20"/>
                <w:szCs w:val="20"/>
              </w:rPr>
              <w:t>0</w:t>
            </w:r>
          </w:p>
        </w:tc>
        <w:tc>
          <w:tcPr>
            <w:tcW w:w="314" w:type="pct"/>
            <w:vAlign w:val="center"/>
          </w:tcPr>
          <w:p>
            <w:pPr>
              <w:widowControl/>
              <w:kinsoku w:val="0"/>
              <w:autoSpaceDE w:val="0"/>
              <w:autoSpaceDN w:val="0"/>
              <w:adjustRightInd w:val="0"/>
              <w:snapToGrid w:val="0"/>
              <w:spacing w:line="480" w:lineRule="exact"/>
              <w:jc w:val="center"/>
              <w:textAlignment w:val="baseline"/>
              <w:rPr>
                <w:rFonts w:hint="eastAsia" w:ascii="宋体" w:hAnsi="宋体" w:eastAsia="宋体" w:cs="宋体"/>
                <w:snapToGrid w:val="0"/>
                <w:color w:val="000000"/>
                <w:kern w:val="0"/>
                <w:sz w:val="20"/>
                <w:szCs w:val="20"/>
              </w:rPr>
            </w:pPr>
            <w:r>
              <w:rPr>
                <w:rFonts w:hint="eastAsia" w:ascii="宋体" w:hAnsi="宋体" w:eastAsia="宋体" w:cs="宋体"/>
                <w:snapToGrid w:val="0"/>
                <w:color w:val="000000"/>
                <w:kern w:val="0"/>
                <w:sz w:val="20"/>
                <w:szCs w:val="20"/>
              </w:rPr>
              <w:t>0</w:t>
            </w:r>
          </w:p>
        </w:tc>
        <w:tc>
          <w:tcPr>
            <w:tcW w:w="378" w:type="pct"/>
            <w:vAlign w:val="center"/>
          </w:tcPr>
          <w:p>
            <w:pPr>
              <w:widowControl/>
              <w:kinsoku w:val="0"/>
              <w:autoSpaceDE w:val="0"/>
              <w:autoSpaceDN w:val="0"/>
              <w:adjustRightInd w:val="0"/>
              <w:snapToGrid w:val="0"/>
              <w:spacing w:line="480" w:lineRule="exact"/>
              <w:jc w:val="center"/>
              <w:textAlignment w:val="baseline"/>
              <w:rPr>
                <w:rFonts w:hint="eastAsia" w:ascii="宋体" w:hAnsi="宋体" w:eastAsia="宋体" w:cs="宋体"/>
                <w:snapToGrid w:val="0"/>
                <w:color w:val="000000"/>
                <w:kern w:val="0"/>
                <w:sz w:val="20"/>
                <w:szCs w:val="20"/>
              </w:rPr>
            </w:pPr>
            <w:r>
              <w:rPr>
                <w:rFonts w:hint="eastAsia" w:ascii="宋体" w:hAnsi="宋体" w:eastAsia="宋体" w:cs="宋体"/>
                <w:snapToGrid w:val="0"/>
                <w:color w:val="000000"/>
                <w:kern w:val="0"/>
                <w:sz w:val="20"/>
                <w:szCs w:val="20"/>
              </w:rPr>
              <w:t>0</w:t>
            </w:r>
          </w:p>
        </w:tc>
        <w:tc>
          <w:tcPr>
            <w:tcW w:w="581" w:type="pct"/>
            <w:vAlign w:val="center"/>
          </w:tcPr>
          <w:p>
            <w:pPr>
              <w:widowControl/>
              <w:kinsoku w:val="0"/>
              <w:autoSpaceDE w:val="0"/>
              <w:autoSpaceDN w:val="0"/>
              <w:adjustRightInd w:val="0"/>
              <w:snapToGrid w:val="0"/>
              <w:spacing w:line="480" w:lineRule="exact"/>
              <w:jc w:val="center"/>
              <w:textAlignment w:val="baseline"/>
              <w:rPr>
                <w:rFonts w:hint="eastAsia" w:ascii="宋体" w:hAnsi="宋体" w:eastAsia="宋体" w:cs="宋体"/>
                <w:snapToGrid w:val="0"/>
                <w:color w:val="000000"/>
                <w:kern w:val="0"/>
                <w:sz w:val="20"/>
                <w:szCs w:val="20"/>
                <w:lang w:eastAsia="zh-CN"/>
              </w:rPr>
            </w:pPr>
            <w:r>
              <w:rPr>
                <w:rFonts w:hint="eastAsia" w:ascii="宋体" w:hAnsi="宋体" w:eastAsia="宋体" w:cs="宋体"/>
                <w:snapToGrid w:val="0"/>
                <w:color w:val="000000"/>
                <w:kern w:val="0"/>
                <w:sz w:val="20"/>
                <w:szCs w:val="20"/>
                <w:lang w:val="en-US" w:eastAsia="zh-CN"/>
              </w:rPr>
              <w:t>2</w:t>
            </w:r>
          </w:p>
        </w:tc>
        <w:tc>
          <w:tcPr>
            <w:tcW w:w="347" w:type="pct"/>
            <w:vAlign w:val="center"/>
          </w:tcPr>
          <w:p>
            <w:pPr>
              <w:widowControl/>
              <w:kinsoku w:val="0"/>
              <w:autoSpaceDE w:val="0"/>
              <w:autoSpaceDN w:val="0"/>
              <w:adjustRightInd w:val="0"/>
              <w:snapToGrid w:val="0"/>
              <w:spacing w:line="480" w:lineRule="exact"/>
              <w:jc w:val="center"/>
              <w:textAlignment w:val="baseline"/>
              <w:rPr>
                <w:rFonts w:hint="eastAsia" w:ascii="宋体" w:hAnsi="宋体" w:eastAsia="宋体" w:cs="宋体"/>
                <w:snapToGrid w:val="0"/>
                <w:color w:val="000000"/>
                <w:ker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526" w:type="pct"/>
            <w:gridSpan w:val="2"/>
            <w:vAlign w:val="center"/>
          </w:tcPr>
          <w:p>
            <w:pPr>
              <w:widowControl/>
              <w:kinsoku w:val="0"/>
              <w:autoSpaceDE w:val="0"/>
              <w:autoSpaceDN w:val="0"/>
              <w:adjustRightInd w:val="0"/>
              <w:snapToGrid w:val="0"/>
              <w:spacing w:line="480" w:lineRule="exact"/>
              <w:jc w:val="center"/>
              <w:textAlignment w:val="baseline"/>
              <w:rPr>
                <w:rFonts w:hint="eastAsia" w:ascii="宋体" w:hAnsi="宋体" w:eastAsia="宋体" w:cs="宋体"/>
                <w:snapToGrid w:val="0"/>
                <w:color w:val="000000"/>
                <w:kern w:val="0"/>
                <w:sz w:val="20"/>
                <w:szCs w:val="20"/>
              </w:rPr>
            </w:pPr>
            <w:r>
              <w:rPr>
                <w:rFonts w:hint="eastAsia" w:ascii="宋体" w:hAnsi="宋体" w:eastAsia="宋体" w:cs="宋体"/>
                <w:snapToGrid w:val="0"/>
                <w:color w:val="000000"/>
                <w:kern w:val="0"/>
                <w:sz w:val="20"/>
                <w:szCs w:val="20"/>
              </w:rPr>
              <w:t>合计</w:t>
            </w:r>
          </w:p>
        </w:tc>
        <w:tc>
          <w:tcPr>
            <w:tcW w:w="209" w:type="pct"/>
            <w:vAlign w:val="center"/>
          </w:tcPr>
          <w:p>
            <w:pPr>
              <w:widowControl/>
              <w:kinsoku w:val="0"/>
              <w:autoSpaceDE w:val="0"/>
              <w:autoSpaceDN w:val="0"/>
              <w:adjustRightInd w:val="0"/>
              <w:snapToGrid w:val="0"/>
              <w:spacing w:line="480" w:lineRule="exact"/>
              <w:jc w:val="center"/>
              <w:textAlignment w:val="baseline"/>
              <w:rPr>
                <w:rFonts w:hint="eastAsia" w:ascii="宋体" w:hAnsi="宋体" w:eastAsia="宋体" w:cs="宋体"/>
                <w:snapToGrid w:val="0"/>
                <w:color w:val="000000"/>
                <w:kern w:val="0"/>
                <w:sz w:val="20"/>
                <w:szCs w:val="20"/>
              </w:rPr>
            </w:pPr>
            <w:r>
              <w:rPr>
                <w:rFonts w:hint="eastAsia" w:ascii="宋体" w:hAnsi="宋体" w:eastAsia="宋体" w:cs="宋体"/>
                <w:snapToGrid w:val="0"/>
                <w:color w:val="000000"/>
                <w:kern w:val="0"/>
                <w:sz w:val="20"/>
                <w:szCs w:val="20"/>
              </w:rPr>
              <w:t>0</w:t>
            </w:r>
          </w:p>
        </w:tc>
        <w:tc>
          <w:tcPr>
            <w:tcW w:w="209" w:type="pct"/>
            <w:vAlign w:val="center"/>
          </w:tcPr>
          <w:p>
            <w:pPr>
              <w:widowControl/>
              <w:kinsoku w:val="0"/>
              <w:autoSpaceDE w:val="0"/>
              <w:autoSpaceDN w:val="0"/>
              <w:adjustRightInd w:val="0"/>
              <w:snapToGrid w:val="0"/>
              <w:spacing w:line="480" w:lineRule="exact"/>
              <w:jc w:val="center"/>
              <w:textAlignment w:val="baseline"/>
              <w:rPr>
                <w:rFonts w:hint="eastAsia" w:ascii="宋体" w:hAnsi="宋体" w:eastAsia="宋体" w:cs="宋体"/>
                <w:snapToGrid w:val="0"/>
                <w:color w:val="000000"/>
                <w:kern w:val="0"/>
                <w:sz w:val="20"/>
                <w:szCs w:val="20"/>
                <w:lang w:eastAsia="zh-CN"/>
              </w:rPr>
            </w:pPr>
            <w:r>
              <w:rPr>
                <w:rFonts w:hint="eastAsia" w:ascii="宋体" w:hAnsi="宋体" w:eastAsia="宋体" w:cs="宋体"/>
                <w:snapToGrid w:val="0"/>
                <w:color w:val="000000"/>
                <w:kern w:val="0"/>
                <w:sz w:val="20"/>
                <w:szCs w:val="20"/>
                <w:lang w:val="en-US" w:eastAsia="zh-CN"/>
              </w:rPr>
              <w:t>1</w:t>
            </w:r>
          </w:p>
        </w:tc>
        <w:tc>
          <w:tcPr>
            <w:tcW w:w="530" w:type="pct"/>
            <w:vAlign w:val="center"/>
          </w:tcPr>
          <w:p>
            <w:pPr>
              <w:widowControl/>
              <w:kinsoku w:val="0"/>
              <w:autoSpaceDE w:val="0"/>
              <w:autoSpaceDN w:val="0"/>
              <w:adjustRightInd w:val="0"/>
              <w:snapToGrid w:val="0"/>
              <w:spacing w:line="480" w:lineRule="exact"/>
              <w:jc w:val="center"/>
              <w:textAlignment w:val="baseline"/>
              <w:rPr>
                <w:rFonts w:hint="eastAsia" w:ascii="宋体" w:hAnsi="宋体" w:eastAsia="宋体" w:cs="宋体"/>
                <w:snapToGrid w:val="0"/>
                <w:color w:val="000000"/>
                <w:kern w:val="0"/>
                <w:sz w:val="20"/>
                <w:szCs w:val="20"/>
              </w:rPr>
            </w:pPr>
            <w:r>
              <w:rPr>
                <w:rFonts w:hint="eastAsia" w:ascii="宋体" w:hAnsi="宋体" w:eastAsia="宋体" w:cs="宋体"/>
                <w:snapToGrid w:val="0"/>
                <w:color w:val="000000"/>
                <w:kern w:val="0"/>
                <w:sz w:val="20"/>
                <w:szCs w:val="20"/>
              </w:rPr>
              <w:t>0</w:t>
            </w:r>
          </w:p>
        </w:tc>
        <w:tc>
          <w:tcPr>
            <w:tcW w:w="635" w:type="pct"/>
            <w:vAlign w:val="center"/>
          </w:tcPr>
          <w:p>
            <w:pPr>
              <w:widowControl/>
              <w:kinsoku w:val="0"/>
              <w:autoSpaceDE w:val="0"/>
              <w:autoSpaceDN w:val="0"/>
              <w:adjustRightInd w:val="0"/>
              <w:snapToGrid w:val="0"/>
              <w:spacing w:line="480" w:lineRule="exact"/>
              <w:jc w:val="center"/>
              <w:textAlignment w:val="baseline"/>
              <w:rPr>
                <w:rFonts w:hint="eastAsia" w:ascii="宋体" w:hAnsi="宋体" w:eastAsia="宋体" w:cs="宋体"/>
                <w:snapToGrid w:val="0"/>
                <w:color w:val="000000"/>
                <w:kern w:val="0"/>
                <w:sz w:val="20"/>
                <w:szCs w:val="20"/>
              </w:rPr>
            </w:pPr>
            <w:r>
              <w:rPr>
                <w:rFonts w:hint="eastAsia" w:ascii="宋体" w:hAnsi="宋体" w:eastAsia="宋体" w:cs="宋体"/>
                <w:snapToGrid w:val="0"/>
                <w:color w:val="000000"/>
                <w:kern w:val="0"/>
                <w:sz w:val="20"/>
                <w:szCs w:val="20"/>
              </w:rPr>
              <w:t>0</w:t>
            </w:r>
          </w:p>
        </w:tc>
        <w:tc>
          <w:tcPr>
            <w:tcW w:w="530" w:type="pct"/>
            <w:vAlign w:val="center"/>
          </w:tcPr>
          <w:p>
            <w:pPr>
              <w:widowControl/>
              <w:kinsoku w:val="0"/>
              <w:autoSpaceDE w:val="0"/>
              <w:autoSpaceDN w:val="0"/>
              <w:adjustRightInd w:val="0"/>
              <w:snapToGrid w:val="0"/>
              <w:spacing w:line="480" w:lineRule="exact"/>
              <w:jc w:val="center"/>
              <w:textAlignment w:val="baseline"/>
              <w:rPr>
                <w:rFonts w:hint="default" w:ascii="宋体" w:hAnsi="宋体" w:eastAsia="宋体" w:cs="宋体"/>
                <w:snapToGrid w:val="0"/>
                <w:color w:val="000000"/>
                <w:kern w:val="0"/>
                <w:sz w:val="20"/>
                <w:szCs w:val="20"/>
                <w:lang w:val="en-US" w:eastAsia="zh-CN"/>
              </w:rPr>
            </w:pPr>
            <w:r>
              <w:rPr>
                <w:rFonts w:hint="eastAsia" w:ascii="宋体" w:hAnsi="宋体" w:eastAsia="宋体" w:cs="宋体"/>
                <w:snapToGrid w:val="0"/>
                <w:color w:val="000000"/>
                <w:kern w:val="0"/>
                <w:sz w:val="20"/>
                <w:szCs w:val="20"/>
                <w:lang w:val="en-US" w:eastAsia="zh-CN"/>
              </w:rPr>
              <w:t>11</w:t>
            </w:r>
          </w:p>
        </w:tc>
        <w:tc>
          <w:tcPr>
            <w:tcW w:w="420" w:type="pct"/>
            <w:vAlign w:val="center"/>
          </w:tcPr>
          <w:p>
            <w:pPr>
              <w:widowControl/>
              <w:kinsoku w:val="0"/>
              <w:autoSpaceDE w:val="0"/>
              <w:autoSpaceDN w:val="0"/>
              <w:adjustRightInd w:val="0"/>
              <w:snapToGrid w:val="0"/>
              <w:spacing w:line="480" w:lineRule="exact"/>
              <w:jc w:val="center"/>
              <w:textAlignment w:val="baseline"/>
              <w:rPr>
                <w:rFonts w:hint="eastAsia" w:ascii="宋体" w:hAnsi="宋体" w:eastAsia="宋体" w:cs="宋体"/>
                <w:snapToGrid w:val="0"/>
                <w:color w:val="000000"/>
                <w:kern w:val="0"/>
                <w:sz w:val="20"/>
                <w:szCs w:val="20"/>
              </w:rPr>
            </w:pPr>
            <w:r>
              <w:rPr>
                <w:rFonts w:hint="eastAsia" w:ascii="宋体" w:hAnsi="宋体" w:eastAsia="宋体" w:cs="宋体"/>
                <w:snapToGrid w:val="0"/>
                <w:color w:val="000000"/>
                <w:kern w:val="0"/>
                <w:sz w:val="20"/>
                <w:szCs w:val="20"/>
              </w:rPr>
              <w:t>0</w:t>
            </w:r>
          </w:p>
        </w:tc>
        <w:tc>
          <w:tcPr>
            <w:tcW w:w="315" w:type="pct"/>
            <w:vAlign w:val="center"/>
          </w:tcPr>
          <w:p>
            <w:pPr>
              <w:widowControl/>
              <w:kinsoku w:val="0"/>
              <w:autoSpaceDE w:val="0"/>
              <w:autoSpaceDN w:val="0"/>
              <w:adjustRightInd w:val="0"/>
              <w:snapToGrid w:val="0"/>
              <w:spacing w:line="480" w:lineRule="exact"/>
              <w:jc w:val="center"/>
              <w:textAlignment w:val="baseline"/>
              <w:rPr>
                <w:rFonts w:hint="eastAsia" w:ascii="宋体" w:hAnsi="宋体" w:eastAsia="宋体" w:cs="宋体"/>
                <w:snapToGrid w:val="0"/>
                <w:color w:val="000000"/>
                <w:kern w:val="0"/>
                <w:sz w:val="20"/>
                <w:szCs w:val="20"/>
              </w:rPr>
            </w:pPr>
            <w:r>
              <w:rPr>
                <w:rFonts w:hint="eastAsia" w:ascii="宋体" w:hAnsi="宋体" w:eastAsia="宋体" w:cs="宋体"/>
                <w:snapToGrid w:val="0"/>
                <w:color w:val="000000"/>
                <w:kern w:val="0"/>
                <w:sz w:val="20"/>
                <w:szCs w:val="20"/>
              </w:rPr>
              <w:t>0</w:t>
            </w:r>
          </w:p>
        </w:tc>
        <w:tc>
          <w:tcPr>
            <w:tcW w:w="314" w:type="pct"/>
            <w:vAlign w:val="center"/>
          </w:tcPr>
          <w:p>
            <w:pPr>
              <w:widowControl/>
              <w:kinsoku w:val="0"/>
              <w:autoSpaceDE w:val="0"/>
              <w:autoSpaceDN w:val="0"/>
              <w:adjustRightInd w:val="0"/>
              <w:snapToGrid w:val="0"/>
              <w:spacing w:line="480" w:lineRule="exact"/>
              <w:jc w:val="center"/>
              <w:textAlignment w:val="baseline"/>
              <w:rPr>
                <w:rFonts w:hint="eastAsia" w:ascii="宋体" w:hAnsi="宋体" w:eastAsia="宋体" w:cs="宋体"/>
                <w:snapToGrid w:val="0"/>
                <w:color w:val="000000"/>
                <w:kern w:val="0"/>
                <w:sz w:val="20"/>
                <w:szCs w:val="20"/>
              </w:rPr>
            </w:pPr>
            <w:r>
              <w:rPr>
                <w:rFonts w:hint="eastAsia" w:ascii="宋体" w:hAnsi="宋体" w:eastAsia="宋体" w:cs="宋体"/>
                <w:snapToGrid w:val="0"/>
                <w:color w:val="000000"/>
                <w:kern w:val="0"/>
                <w:sz w:val="20"/>
                <w:szCs w:val="20"/>
              </w:rPr>
              <w:t>0</w:t>
            </w:r>
          </w:p>
        </w:tc>
        <w:tc>
          <w:tcPr>
            <w:tcW w:w="378" w:type="pct"/>
            <w:vAlign w:val="center"/>
          </w:tcPr>
          <w:p>
            <w:pPr>
              <w:widowControl/>
              <w:kinsoku w:val="0"/>
              <w:autoSpaceDE w:val="0"/>
              <w:autoSpaceDN w:val="0"/>
              <w:adjustRightInd w:val="0"/>
              <w:snapToGrid w:val="0"/>
              <w:spacing w:line="480" w:lineRule="exact"/>
              <w:jc w:val="center"/>
              <w:textAlignment w:val="baseline"/>
              <w:rPr>
                <w:rFonts w:hint="eastAsia" w:ascii="宋体" w:hAnsi="宋体" w:eastAsia="宋体" w:cs="宋体"/>
                <w:snapToGrid w:val="0"/>
                <w:color w:val="000000"/>
                <w:kern w:val="0"/>
                <w:sz w:val="20"/>
                <w:szCs w:val="20"/>
              </w:rPr>
            </w:pPr>
            <w:r>
              <w:rPr>
                <w:rFonts w:hint="eastAsia" w:ascii="宋体" w:hAnsi="宋体" w:eastAsia="宋体" w:cs="宋体"/>
                <w:snapToGrid w:val="0"/>
                <w:color w:val="000000"/>
                <w:kern w:val="0"/>
                <w:sz w:val="20"/>
                <w:szCs w:val="20"/>
              </w:rPr>
              <w:t>0</w:t>
            </w:r>
          </w:p>
        </w:tc>
        <w:tc>
          <w:tcPr>
            <w:tcW w:w="581" w:type="pct"/>
            <w:vAlign w:val="center"/>
          </w:tcPr>
          <w:p>
            <w:pPr>
              <w:widowControl/>
              <w:kinsoku w:val="0"/>
              <w:autoSpaceDE w:val="0"/>
              <w:autoSpaceDN w:val="0"/>
              <w:adjustRightInd w:val="0"/>
              <w:snapToGrid w:val="0"/>
              <w:spacing w:line="480" w:lineRule="exact"/>
              <w:jc w:val="center"/>
              <w:textAlignment w:val="baseline"/>
              <w:rPr>
                <w:rFonts w:hint="eastAsia" w:ascii="宋体" w:hAnsi="宋体" w:eastAsia="宋体" w:cs="宋体"/>
                <w:snapToGrid w:val="0"/>
                <w:color w:val="000000"/>
                <w:kern w:val="0"/>
                <w:sz w:val="20"/>
                <w:szCs w:val="20"/>
                <w:lang w:eastAsia="zh-CN"/>
              </w:rPr>
            </w:pPr>
            <w:r>
              <w:rPr>
                <w:rFonts w:hint="eastAsia" w:ascii="宋体" w:hAnsi="宋体" w:eastAsia="宋体" w:cs="宋体"/>
                <w:snapToGrid w:val="0"/>
                <w:color w:val="000000"/>
                <w:kern w:val="0"/>
                <w:sz w:val="20"/>
                <w:szCs w:val="20"/>
                <w:lang w:val="en-US" w:eastAsia="zh-CN"/>
              </w:rPr>
              <w:t>2</w:t>
            </w:r>
          </w:p>
        </w:tc>
        <w:tc>
          <w:tcPr>
            <w:tcW w:w="347" w:type="pct"/>
            <w:vAlign w:val="center"/>
          </w:tcPr>
          <w:p>
            <w:pPr>
              <w:widowControl/>
              <w:kinsoku w:val="0"/>
              <w:autoSpaceDE w:val="0"/>
              <w:autoSpaceDN w:val="0"/>
              <w:adjustRightInd w:val="0"/>
              <w:snapToGrid w:val="0"/>
              <w:spacing w:line="480" w:lineRule="exact"/>
              <w:jc w:val="center"/>
              <w:textAlignment w:val="baseline"/>
              <w:rPr>
                <w:rFonts w:hint="eastAsia" w:ascii="宋体" w:hAnsi="宋体" w:eastAsia="宋体" w:cs="宋体"/>
                <w:snapToGrid w:val="0"/>
                <w:color w:val="000000"/>
                <w:kern w:val="0"/>
                <w:sz w:val="20"/>
                <w:szCs w:val="20"/>
              </w:rPr>
            </w:pPr>
          </w:p>
        </w:tc>
      </w:tr>
    </w:tbl>
    <w:p>
      <w:pPr>
        <w:kinsoku w:val="0"/>
        <w:autoSpaceDE w:val="0"/>
        <w:autoSpaceDN w:val="0"/>
        <w:adjustRightInd w:val="0"/>
        <w:snapToGrid w:val="0"/>
        <w:spacing w:line="400" w:lineRule="exact"/>
        <w:ind w:firstLine="377" w:firstLineChars="200"/>
        <w:jc w:val="left"/>
        <w:textAlignment w:val="baseline"/>
        <w:rPr>
          <w:rFonts w:ascii="方正黑体简体" w:hAnsi="方正黑体简体" w:eastAsia="方正黑体简体" w:cs="方正黑体简体"/>
          <w:snapToGrid w:val="0"/>
          <w:color w:val="000000"/>
          <w:spacing w:val="-6"/>
          <w:kern w:val="0"/>
          <w:sz w:val="20"/>
          <w:szCs w:val="21"/>
        </w:rPr>
      </w:pPr>
      <w:r>
        <w:rPr>
          <w:rFonts w:hint="eastAsia" w:ascii="方正黑体简体" w:hAnsi="方正黑体简体" w:eastAsia="方正黑体简体" w:cs="方正黑体简体"/>
          <w:b/>
          <w:bCs/>
          <w:snapToGrid w:val="0"/>
          <w:color w:val="000000"/>
          <w:spacing w:val="-6"/>
          <w:kern w:val="0"/>
          <w:sz w:val="20"/>
          <w:szCs w:val="21"/>
        </w:rPr>
        <w:t>说明</w:t>
      </w:r>
      <w:r>
        <w:rPr>
          <w:rFonts w:hint="eastAsia" w:ascii="方正黑体简体" w:hAnsi="方正黑体简体" w:eastAsia="方正黑体简体" w:cs="方正黑体简体"/>
          <w:snapToGrid w:val="0"/>
          <w:color w:val="000000"/>
          <w:spacing w:val="-6"/>
          <w:kern w:val="0"/>
          <w:sz w:val="20"/>
          <w:szCs w:val="21"/>
        </w:rPr>
        <w:t>：</w:t>
      </w:r>
    </w:p>
    <w:p>
      <w:pPr>
        <w:keepNext w:val="0"/>
        <w:keepLines w:val="0"/>
        <w:pageBreakBefore w:val="0"/>
        <w:widowControl w:val="0"/>
        <w:kinsoku w:val="0"/>
        <w:wordWrap/>
        <w:overflowPunct/>
        <w:topLinePunct w:val="0"/>
        <w:autoSpaceDE w:val="0"/>
        <w:autoSpaceDN w:val="0"/>
        <w:bidi w:val="0"/>
        <w:adjustRightInd w:val="0"/>
        <w:snapToGrid w:val="0"/>
        <w:spacing w:line="400" w:lineRule="exact"/>
        <w:ind w:firstLine="421" w:firstLineChars="224"/>
        <w:jc w:val="left"/>
        <w:textAlignment w:val="baseline"/>
        <w:rPr>
          <w:rFonts w:hint="eastAsia" w:ascii="宋体" w:hAnsi="宋体" w:eastAsia="宋体" w:cs="宋体"/>
          <w:snapToGrid w:val="0"/>
          <w:color w:val="000000"/>
          <w:spacing w:val="-2"/>
          <w:kern w:val="0"/>
          <w:sz w:val="44"/>
          <w:szCs w:val="44"/>
          <w:lang w:eastAsia="zh-CN"/>
        </w:rPr>
      </w:pPr>
      <w:r>
        <w:rPr>
          <w:rFonts w:hint="eastAsia" w:ascii="宋体" w:hAnsi="宋体" w:eastAsia="宋体" w:cs="宋体"/>
          <w:snapToGrid w:val="0"/>
          <w:color w:val="000000"/>
          <w:spacing w:val="-6"/>
          <w:kern w:val="0"/>
          <w:sz w:val="20"/>
          <w:szCs w:val="21"/>
        </w:rPr>
        <w:t>1.行政处罚实施数量的统计范围为统计年度1月1日至12月31日期间作出行政处罚决定的数量（包括经行政复议或者行政诉讼被 撤销的行政处罚决定数量）</w:t>
      </w:r>
      <w:r>
        <w:rPr>
          <w:rFonts w:hint="eastAsia" w:ascii="宋体" w:hAnsi="宋体" w:eastAsia="宋体" w:cs="宋体"/>
          <w:snapToGrid w:val="0"/>
          <w:color w:val="000000"/>
          <w:spacing w:val="-6"/>
          <w:kern w:val="0"/>
          <w:sz w:val="20"/>
          <w:szCs w:val="21"/>
          <w:lang w:eastAsia="zh-CN"/>
        </w:rPr>
        <w:t>。</w:t>
      </w:r>
      <w:r>
        <w:rPr>
          <w:rFonts w:hint="eastAsia" w:ascii="宋体" w:hAnsi="宋体" w:eastAsia="宋体" w:cs="宋体"/>
          <w:snapToGrid w:val="0"/>
          <w:color w:val="000000"/>
          <w:spacing w:val="-6"/>
          <w:kern w:val="0"/>
          <w:sz w:val="20"/>
          <w:szCs w:val="21"/>
        </w:rPr>
        <w:t xml:space="preserve"> </w:t>
      </w:r>
      <w:r>
        <w:rPr>
          <w:rFonts w:hint="eastAsia" w:ascii="宋体" w:hAnsi="宋体" w:eastAsia="宋体" w:cs="宋体"/>
          <w:snapToGrid w:val="0"/>
          <w:color w:val="000000"/>
          <w:spacing w:val="-6"/>
          <w:kern w:val="0"/>
          <w:sz w:val="20"/>
          <w:szCs w:val="21"/>
          <w:lang w:val="en-US" w:eastAsia="zh-CN"/>
        </w:rPr>
        <w:t>2</w:t>
      </w:r>
      <w:r>
        <w:rPr>
          <w:rFonts w:hint="eastAsia" w:ascii="宋体" w:hAnsi="宋体" w:eastAsia="宋体" w:cs="宋体"/>
          <w:snapToGrid w:val="0"/>
          <w:color w:val="000000"/>
          <w:spacing w:val="-6"/>
          <w:kern w:val="0"/>
          <w:sz w:val="20"/>
          <w:szCs w:val="21"/>
        </w:rPr>
        <w:t>. 罚没金额”以处罚决定书确定的金额为准</w:t>
      </w:r>
      <w:r>
        <w:rPr>
          <w:rFonts w:hint="eastAsia" w:ascii="宋体" w:hAnsi="宋体" w:eastAsia="宋体" w:cs="宋体"/>
          <w:snapToGrid w:val="0"/>
          <w:color w:val="000000"/>
          <w:spacing w:val="-6"/>
          <w:kern w:val="0"/>
          <w:sz w:val="20"/>
          <w:szCs w:val="21"/>
          <w:lang w:eastAsia="zh-CN"/>
        </w:rPr>
        <w:t>。</w:t>
      </w:r>
    </w:p>
    <w:p>
      <w:pPr>
        <w:pStyle w:val="2"/>
        <w:numPr>
          <w:ilvl w:val="0"/>
          <w:numId w:val="0"/>
        </w:numPr>
        <w:ind w:firstLine="350" w:firstLineChars="100"/>
        <w:rPr>
          <w:rFonts w:hint="eastAsia" w:ascii="仿宋" w:hAnsi="仿宋" w:eastAsia="仿宋" w:cs="仿宋"/>
          <w:kern w:val="2"/>
          <w:sz w:val="32"/>
          <w:szCs w:val="32"/>
          <w:lang w:val="en-US" w:eastAsia="zh-CN" w:bidi="ar-SA"/>
        </w:rPr>
      </w:pPr>
      <w:r>
        <w:rPr>
          <w:rFonts w:hint="eastAsia" w:ascii="??_GB2312" w:hAnsi="??_GB2312"/>
          <w:b w:val="0"/>
          <w:bCs w:val="0"/>
          <w:spacing w:val="15"/>
          <w:sz w:val="32"/>
          <w:szCs w:val="32"/>
          <w:shd w:val="clear" w:color="auto" w:fill="FFFFFF"/>
        </w:rPr>
        <w:t>（</w:t>
      </w:r>
      <w:r>
        <w:rPr>
          <w:rFonts w:hint="eastAsia" w:ascii="??_GB2312" w:hAnsi="??_GB2312"/>
          <w:b w:val="0"/>
          <w:bCs w:val="0"/>
          <w:spacing w:val="15"/>
          <w:sz w:val="32"/>
          <w:szCs w:val="32"/>
          <w:shd w:val="clear" w:color="auto" w:fill="FFFFFF"/>
          <w:lang w:eastAsia="zh-CN"/>
        </w:rPr>
        <w:t>三</w:t>
      </w:r>
      <w:r>
        <w:rPr>
          <w:rFonts w:hint="eastAsia" w:ascii="仿宋" w:hAnsi="仿宋" w:eastAsia="仿宋" w:cs="仿宋"/>
          <w:b w:val="0"/>
          <w:bCs w:val="0"/>
          <w:spacing w:val="15"/>
          <w:sz w:val="32"/>
          <w:szCs w:val="32"/>
          <w:shd w:val="clear" w:color="auto" w:fill="FFFFFF"/>
        </w:rPr>
        <w:t>）</w:t>
      </w:r>
      <w:r>
        <w:rPr>
          <w:rFonts w:hint="eastAsia" w:ascii="仿宋" w:hAnsi="仿宋" w:eastAsia="仿宋" w:cs="仿宋"/>
          <w:kern w:val="2"/>
          <w:sz w:val="32"/>
          <w:szCs w:val="32"/>
          <w:lang w:val="en-US" w:eastAsia="zh-CN" w:bidi="ar-SA"/>
        </w:rPr>
        <w:t>上年度双随机抽查结果情况</w:t>
      </w:r>
    </w:p>
    <w:tbl>
      <w:tblPr>
        <w:tblStyle w:val="11"/>
        <w:tblpPr w:leftFromText="180" w:rightFromText="180" w:vertAnchor="text" w:horzAnchor="page" w:tblpX="1792" w:tblpY="258"/>
        <w:tblOverlap w:val="never"/>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765"/>
        <w:gridCol w:w="2445"/>
        <w:gridCol w:w="1245"/>
        <w:gridCol w:w="1301"/>
        <w:gridCol w:w="780"/>
        <w:gridCol w:w="739"/>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76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bCs/>
                <w:sz w:val="21"/>
                <w:szCs w:val="21"/>
                <w:lang w:val="en-US" w:eastAsia="zh-CN"/>
              </w:rPr>
            </w:pPr>
            <w:r>
              <w:rPr>
                <w:rFonts w:hint="eastAsia" w:ascii="黑体" w:hAnsi="黑体" w:eastAsia="黑体" w:cs="黑体"/>
                <w:b/>
                <w:bCs/>
                <w:sz w:val="21"/>
                <w:szCs w:val="21"/>
                <w:lang w:val="en-US" w:eastAsia="zh-CN"/>
              </w:rPr>
              <w:t>抽查事项</w:t>
            </w:r>
          </w:p>
        </w:tc>
        <w:tc>
          <w:tcPr>
            <w:tcW w:w="76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黑体" w:hAnsi="黑体" w:eastAsia="黑体" w:cs="黑体"/>
                <w:b/>
                <w:bCs/>
                <w:sz w:val="21"/>
                <w:szCs w:val="21"/>
                <w:lang w:val="en-US" w:eastAsia="zh-CN"/>
              </w:rPr>
            </w:pPr>
            <w:r>
              <w:rPr>
                <w:rFonts w:hint="eastAsia" w:ascii="黑体" w:hAnsi="黑体" w:eastAsia="黑体" w:cs="黑体"/>
                <w:b/>
                <w:bCs/>
                <w:sz w:val="21"/>
                <w:szCs w:val="21"/>
                <w:lang w:val="en-US" w:eastAsia="zh-CN"/>
              </w:rPr>
              <w:t>抽查对象 </w:t>
            </w:r>
          </w:p>
        </w:tc>
        <w:tc>
          <w:tcPr>
            <w:tcW w:w="244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黑体" w:hAnsi="黑体" w:eastAsia="黑体" w:cs="黑体"/>
                <w:b/>
                <w:bCs/>
                <w:sz w:val="21"/>
                <w:szCs w:val="21"/>
                <w:lang w:val="en-US" w:eastAsia="zh-CN"/>
              </w:rPr>
            </w:pPr>
            <w:r>
              <w:rPr>
                <w:rFonts w:hint="eastAsia" w:ascii="黑体" w:hAnsi="黑体" w:eastAsia="黑体" w:cs="黑体"/>
                <w:b/>
                <w:bCs/>
                <w:sz w:val="21"/>
                <w:szCs w:val="21"/>
                <w:lang w:val="en-US" w:eastAsia="zh-CN"/>
              </w:rPr>
              <w:t>注册号</w:t>
            </w:r>
          </w:p>
        </w:tc>
        <w:tc>
          <w:tcPr>
            <w:tcW w:w="124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黑体" w:hAnsi="黑体" w:eastAsia="黑体" w:cs="黑体"/>
                <w:b/>
                <w:bCs/>
                <w:sz w:val="21"/>
                <w:szCs w:val="21"/>
                <w:lang w:val="en-US" w:eastAsia="zh-CN"/>
              </w:rPr>
            </w:pPr>
            <w:r>
              <w:rPr>
                <w:rFonts w:hint="eastAsia" w:ascii="黑体" w:hAnsi="黑体" w:eastAsia="黑体" w:cs="黑体"/>
                <w:b/>
                <w:bCs/>
                <w:sz w:val="21"/>
                <w:szCs w:val="21"/>
                <w:lang w:val="en-US" w:eastAsia="zh-CN"/>
              </w:rPr>
              <w:t>对象地址</w:t>
            </w:r>
          </w:p>
        </w:tc>
        <w:tc>
          <w:tcPr>
            <w:tcW w:w="130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黑体" w:hAnsi="黑体" w:eastAsia="黑体" w:cs="黑体"/>
                <w:b/>
                <w:bCs/>
                <w:sz w:val="21"/>
                <w:szCs w:val="21"/>
                <w:lang w:val="en-US" w:eastAsia="zh-CN"/>
              </w:rPr>
            </w:pPr>
            <w:r>
              <w:rPr>
                <w:rFonts w:hint="eastAsia" w:ascii="黑体" w:hAnsi="黑体" w:eastAsia="黑体" w:cs="黑体"/>
                <w:b/>
                <w:bCs/>
                <w:sz w:val="21"/>
                <w:szCs w:val="21"/>
                <w:lang w:val="en-US" w:eastAsia="zh-CN"/>
              </w:rPr>
              <w:t>抽查时间</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黑体" w:hAnsi="黑体" w:eastAsia="黑体" w:cs="黑体"/>
                <w:b/>
                <w:bCs/>
                <w:sz w:val="21"/>
                <w:szCs w:val="21"/>
                <w:lang w:val="en-US" w:eastAsia="zh-CN"/>
              </w:rPr>
            </w:pPr>
            <w:r>
              <w:rPr>
                <w:rFonts w:hint="eastAsia" w:ascii="黑体" w:hAnsi="黑体" w:eastAsia="黑体" w:cs="黑体"/>
                <w:b/>
                <w:bCs/>
                <w:sz w:val="21"/>
                <w:szCs w:val="21"/>
                <w:lang w:val="en-US" w:eastAsia="zh-CN"/>
              </w:rPr>
              <w:t>检查结果 </w:t>
            </w:r>
          </w:p>
        </w:tc>
        <w:tc>
          <w:tcPr>
            <w:tcW w:w="739"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黑体" w:hAnsi="黑体" w:eastAsia="黑体" w:cs="黑体"/>
                <w:b/>
                <w:bCs/>
                <w:sz w:val="21"/>
                <w:szCs w:val="21"/>
                <w:lang w:val="en-US" w:eastAsia="zh-CN"/>
              </w:rPr>
            </w:pPr>
            <w:r>
              <w:rPr>
                <w:rFonts w:hint="eastAsia" w:ascii="黑体" w:hAnsi="黑体" w:eastAsia="黑体" w:cs="黑体"/>
                <w:b/>
                <w:bCs/>
                <w:sz w:val="21"/>
                <w:szCs w:val="21"/>
                <w:lang w:val="en-US" w:eastAsia="zh-CN"/>
              </w:rPr>
              <w:t>检查方式</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bCs/>
                <w:sz w:val="21"/>
                <w:szCs w:val="21"/>
                <w:lang w:val="en-US" w:eastAsia="zh-CN"/>
              </w:rPr>
            </w:pPr>
            <w:r>
              <w:rPr>
                <w:rFonts w:hint="eastAsia" w:ascii="黑体" w:hAnsi="黑体" w:eastAsia="黑体" w:cs="黑体"/>
                <w:b/>
                <w:bCs/>
                <w:sz w:val="21"/>
                <w:szCs w:val="21"/>
                <w:lang w:val="en-US" w:eastAsia="zh-CN"/>
              </w:rPr>
              <w:t>抽查</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黑体" w:hAnsi="黑体" w:eastAsia="黑体" w:cs="黑体"/>
                <w:b/>
                <w:bCs/>
                <w:sz w:val="21"/>
                <w:szCs w:val="21"/>
                <w:lang w:val="en-US" w:eastAsia="zh-CN"/>
              </w:rPr>
            </w:pPr>
            <w:r>
              <w:rPr>
                <w:rFonts w:hint="eastAsia" w:ascii="黑体" w:hAnsi="黑体" w:eastAsia="黑体" w:cs="黑体"/>
                <w:b/>
                <w:bCs/>
                <w:sz w:val="21"/>
                <w:szCs w:val="21"/>
                <w:lang w:val="en-US" w:eastAsia="zh-CN"/>
              </w:rPr>
              <w:t>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765" w:type="dxa"/>
            <w:vAlign w:val="center"/>
          </w:tcPr>
          <w:p>
            <w:pPr>
              <w:widowControl/>
              <w:spacing w:before="100" w:beforeAutospacing="1" w:after="100" w:afterAutospacing="1"/>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对在建建筑工程的监督检查</w:t>
            </w:r>
          </w:p>
        </w:tc>
        <w:tc>
          <w:tcPr>
            <w:tcW w:w="765" w:type="dxa"/>
            <w:vAlign w:val="center"/>
          </w:tcPr>
          <w:p>
            <w:pPr>
              <w:widowControl/>
              <w:spacing w:before="100" w:beforeAutospacing="1" w:after="100" w:afterAutospacing="1"/>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四川瑞宸建筑设计有限公司</w:t>
            </w:r>
          </w:p>
        </w:tc>
        <w:tc>
          <w:tcPr>
            <w:tcW w:w="2445" w:type="dxa"/>
            <w:vAlign w:val="center"/>
          </w:tcPr>
          <w:p>
            <w:pPr>
              <w:widowControl/>
              <w:spacing w:before="100" w:beforeAutospacing="1" w:after="100" w:afterAutospacing="1"/>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915106002051144312</w:t>
            </w:r>
          </w:p>
        </w:tc>
        <w:tc>
          <w:tcPr>
            <w:tcW w:w="1245" w:type="dxa"/>
            <w:vAlign w:val="center"/>
          </w:tcPr>
          <w:p>
            <w:pPr>
              <w:widowControl/>
              <w:spacing w:before="100" w:beforeAutospacing="1" w:after="100" w:afterAutospacing="1"/>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广元市</w:t>
            </w:r>
          </w:p>
          <w:p>
            <w:pPr>
              <w:widowControl/>
              <w:spacing w:before="100" w:beforeAutospacing="1" w:after="100" w:afterAutospacing="1"/>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利州区</w:t>
            </w:r>
          </w:p>
        </w:tc>
        <w:tc>
          <w:tcPr>
            <w:tcW w:w="1301" w:type="dxa"/>
            <w:vAlign w:val="center"/>
          </w:tcPr>
          <w:p>
            <w:pPr>
              <w:widowControl/>
              <w:spacing w:before="100" w:beforeAutospacing="1" w:after="100" w:afterAutospacing="1"/>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2021.11.19</w:t>
            </w:r>
          </w:p>
        </w:tc>
        <w:tc>
          <w:tcPr>
            <w:tcW w:w="780" w:type="dxa"/>
            <w:vAlign w:val="center"/>
          </w:tcPr>
          <w:p>
            <w:pPr>
              <w:widowControl/>
              <w:spacing w:before="100" w:beforeAutospacing="1" w:after="100" w:afterAutospacing="1"/>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未发现问题</w:t>
            </w:r>
          </w:p>
        </w:tc>
        <w:tc>
          <w:tcPr>
            <w:tcW w:w="739" w:type="dxa"/>
            <w:vAlign w:val="center"/>
          </w:tcPr>
          <w:p>
            <w:pPr>
              <w:widowControl/>
              <w:spacing w:before="100" w:beforeAutospacing="1" w:after="100" w:afterAutospacing="1"/>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现场检查</w:t>
            </w:r>
          </w:p>
        </w:tc>
        <w:tc>
          <w:tcPr>
            <w:tcW w:w="900" w:type="dxa"/>
            <w:vAlign w:val="center"/>
          </w:tcPr>
          <w:p>
            <w:pPr>
              <w:widowControl/>
              <w:spacing w:before="100" w:beforeAutospacing="1" w:after="100" w:afterAutospacing="1"/>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涂晓啡</w:t>
            </w:r>
          </w:p>
          <w:p>
            <w:pPr>
              <w:widowControl/>
              <w:spacing w:before="100" w:beforeAutospacing="1" w:after="100" w:afterAutospacing="1"/>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周 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765" w:type="dxa"/>
            <w:vAlign w:val="center"/>
          </w:tcPr>
          <w:p>
            <w:pPr>
              <w:widowControl/>
              <w:spacing w:before="100" w:beforeAutospacing="1" w:after="100" w:afterAutospacing="1"/>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对在建建筑工程的监督检查</w:t>
            </w:r>
          </w:p>
        </w:tc>
        <w:tc>
          <w:tcPr>
            <w:tcW w:w="765" w:type="dxa"/>
            <w:vAlign w:val="center"/>
          </w:tcPr>
          <w:p>
            <w:pPr>
              <w:widowControl/>
              <w:spacing w:before="100" w:beforeAutospacing="1" w:after="100" w:afterAutospacing="1"/>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剑阁县安诚物业服务有限公司</w:t>
            </w:r>
          </w:p>
        </w:tc>
        <w:tc>
          <w:tcPr>
            <w:tcW w:w="2445" w:type="dxa"/>
            <w:vAlign w:val="center"/>
          </w:tcPr>
          <w:p>
            <w:pPr>
              <w:widowControl/>
              <w:spacing w:before="100" w:beforeAutospacing="1" w:after="100" w:afterAutospacing="1"/>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91510823MA6532QH9D</w:t>
            </w:r>
          </w:p>
        </w:tc>
        <w:tc>
          <w:tcPr>
            <w:tcW w:w="1245" w:type="dxa"/>
            <w:vAlign w:val="center"/>
          </w:tcPr>
          <w:p>
            <w:pPr>
              <w:widowControl/>
              <w:spacing w:before="100" w:beforeAutospacing="1" w:after="100" w:afterAutospacing="1"/>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剑阁县</w:t>
            </w:r>
          </w:p>
          <w:p>
            <w:pPr>
              <w:widowControl/>
              <w:spacing w:before="100" w:beforeAutospacing="1" w:after="100" w:afterAutospacing="1"/>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下寺镇</w:t>
            </w:r>
          </w:p>
        </w:tc>
        <w:tc>
          <w:tcPr>
            <w:tcW w:w="1301" w:type="dxa"/>
            <w:vAlign w:val="center"/>
          </w:tcPr>
          <w:p>
            <w:pPr>
              <w:widowControl/>
              <w:spacing w:before="100" w:beforeAutospacing="1" w:after="100" w:afterAutospacing="1"/>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2021.11.19</w:t>
            </w:r>
          </w:p>
        </w:tc>
        <w:tc>
          <w:tcPr>
            <w:tcW w:w="780" w:type="dxa"/>
            <w:vAlign w:val="center"/>
          </w:tcPr>
          <w:p>
            <w:pPr>
              <w:widowControl/>
              <w:spacing w:before="100" w:beforeAutospacing="1" w:after="100" w:afterAutospacing="1"/>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未发现问题</w:t>
            </w:r>
          </w:p>
        </w:tc>
        <w:tc>
          <w:tcPr>
            <w:tcW w:w="739" w:type="dxa"/>
            <w:vAlign w:val="center"/>
          </w:tcPr>
          <w:p>
            <w:pPr>
              <w:widowControl/>
              <w:spacing w:before="100" w:beforeAutospacing="1" w:after="100" w:afterAutospacing="1"/>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现场查看</w:t>
            </w:r>
          </w:p>
        </w:tc>
        <w:tc>
          <w:tcPr>
            <w:tcW w:w="900" w:type="dxa"/>
            <w:vAlign w:val="center"/>
          </w:tcPr>
          <w:p>
            <w:pPr>
              <w:widowControl/>
              <w:spacing w:before="100" w:beforeAutospacing="1" w:after="100" w:afterAutospacing="1"/>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涂晓啡</w:t>
            </w:r>
          </w:p>
          <w:p>
            <w:pPr>
              <w:widowControl/>
              <w:spacing w:before="100" w:beforeAutospacing="1" w:after="100" w:afterAutospacing="1"/>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周 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765" w:type="dxa"/>
            <w:vAlign w:val="center"/>
          </w:tcPr>
          <w:p>
            <w:pPr>
              <w:widowControl/>
              <w:spacing w:before="100" w:beforeAutospacing="1" w:after="100" w:afterAutospacing="1"/>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物业服务企业经营行为抽查</w:t>
            </w:r>
          </w:p>
        </w:tc>
        <w:tc>
          <w:tcPr>
            <w:tcW w:w="765" w:type="dxa"/>
            <w:vAlign w:val="center"/>
          </w:tcPr>
          <w:p>
            <w:pPr>
              <w:widowControl/>
              <w:spacing w:before="100" w:beforeAutospacing="1" w:after="100" w:afterAutospacing="1"/>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剑阁县安诚物业服务有限公司</w:t>
            </w:r>
          </w:p>
        </w:tc>
        <w:tc>
          <w:tcPr>
            <w:tcW w:w="2445" w:type="dxa"/>
            <w:vAlign w:val="center"/>
          </w:tcPr>
          <w:p>
            <w:pPr>
              <w:widowControl/>
              <w:spacing w:before="100" w:beforeAutospacing="1" w:after="100" w:afterAutospacing="1"/>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91510823MA6532QH9D</w:t>
            </w:r>
          </w:p>
        </w:tc>
        <w:tc>
          <w:tcPr>
            <w:tcW w:w="1245" w:type="dxa"/>
            <w:vAlign w:val="center"/>
          </w:tcPr>
          <w:p>
            <w:pPr>
              <w:widowControl/>
              <w:spacing w:before="100" w:beforeAutospacing="1" w:after="100" w:afterAutospacing="1"/>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剑阁县</w:t>
            </w:r>
          </w:p>
          <w:p>
            <w:pPr>
              <w:widowControl/>
              <w:spacing w:before="100" w:beforeAutospacing="1" w:after="100" w:afterAutospacing="1"/>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下寺镇</w:t>
            </w:r>
          </w:p>
        </w:tc>
        <w:tc>
          <w:tcPr>
            <w:tcW w:w="1301" w:type="dxa"/>
            <w:vAlign w:val="center"/>
          </w:tcPr>
          <w:p>
            <w:pPr>
              <w:widowControl/>
              <w:spacing w:before="100" w:beforeAutospacing="1" w:after="100" w:afterAutospacing="1"/>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2021.11.19</w:t>
            </w:r>
          </w:p>
        </w:tc>
        <w:tc>
          <w:tcPr>
            <w:tcW w:w="780" w:type="dxa"/>
            <w:vAlign w:val="center"/>
          </w:tcPr>
          <w:p>
            <w:pPr>
              <w:widowControl/>
              <w:spacing w:before="100" w:beforeAutospacing="1" w:after="100" w:afterAutospacing="1"/>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未发现问题</w:t>
            </w:r>
          </w:p>
        </w:tc>
        <w:tc>
          <w:tcPr>
            <w:tcW w:w="739" w:type="dxa"/>
            <w:vAlign w:val="center"/>
          </w:tcPr>
          <w:p>
            <w:pPr>
              <w:widowControl/>
              <w:spacing w:before="100" w:beforeAutospacing="1" w:after="100" w:afterAutospacing="1"/>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现场查看</w:t>
            </w:r>
          </w:p>
        </w:tc>
        <w:tc>
          <w:tcPr>
            <w:tcW w:w="900" w:type="dxa"/>
            <w:vAlign w:val="center"/>
          </w:tcPr>
          <w:p>
            <w:pPr>
              <w:widowControl/>
              <w:spacing w:before="100" w:beforeAutospacing="1" w:after="100" w:afterAutospacing="1"/>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唐昊熙,张 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765" w:type="dxa"/>
            <w:vAlign w:val="center"/>
          </w:tcPr>
          <w:p>
            <w:pPr>
              <w:widowControl/>
              <w:spacing w:before="100" w:beforeAutospacing="1" w:after="100" w:afterAutospacing="1"/>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物业服务企业经营行为抽查</w:t>
            </w:r>
          </w:p>
        </w:tc>
        <w:tc>
          <w:tcPr>
            <w:tcW w:w="765" w:type="dxa"/>
            <w:vAlign w:val="center"/>
          </w:tcPr>
          <w:p>
            <w:pPr>
              <w:widowControl/>
              <w:spacing w:before="100" w:beforeAutospacing="1" w:after="100" w:afterAutospacing="1"/>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四川家和谐物业管理有限公司</w:t>
            </w:r>
          </w:p>
        </w:tc>
        <w:tc>
          <w:tcPr>
            <w:tcW w:w="2445" w:type="dxa"/>
            <w:vAlign w:val="center"/>
          </w:tcPr>
          <w:p>
            <w:pPr>
              <w:widowControl/>
              <w:spacing w:before="100" w:beforeAutospacing="1" w:after="100" w:afterAutospacing="1"/>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91510823MA694GKW0P</w:t>
            </w:r>
          </w:p>
        </w:tc>
        <w:tc>
          <w:tcPr>
            <w:tcW w:w="1245" w:type="dxa"/>
            <w:vAlign w:val="center"/>
          </w:tcPr>
          <w:p>
            <w:pPr>
              <w:widowControl/>
              <w:spacing w:before="100" w:beforeAutospacing="1" w:after="100" w:afterAutospacing="1"/>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剑阁县</w:t>
            </w:r>
          </w:p>
          <w:p>
            <w:pPr>
              <w:widowControl/>
              <w:spacing w:before="100" w:beforeAutospacing="1" w:after="100" w:afterAutospacing="1"/>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下寺镇</w:t>
            </w:r>
          </w:p>
        </w:tc>
        <w:tc>
          <w:tcPr>
            <w:tcW w:w="1301" w:type="dxa"/>
            <w:vAlign w:val="center"/>
          </w:tcPr>
          <w:p>
            <w:pPr>
              <w:widowControl/>
              <w:spacing w:before="100" w:beforeAutospacing="1" w:after="100" w:afterAutospacing="1"/>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2021.11.19</w:t>
            </w:r>
          </w:p>
        </w:tc>
        <w:tc>
          <w:tcPr>
            <w:tcW w:w="780" w:type="dxa"/>
            <w:vAlign w:val="center"/>
          </w:tcPr>
          <w:p>
            <w:pPr>
              <w:widowControl/>
              <w:spacing w:before="100" w:beforeAutospacing="1" w:after="100" w:afterAutospacing="1"/>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未发现问题</w:t>
            </w:r>
          </w:p>
        </w:tc>
        <w:tc>
          <w:tcPr>
            <w:tcW w:w="739" w:type="dxa"/>
            <w:vAlign w:val="center"/>
          </w:tcPr>
          <w:p>
            <w:pPr>
              <w:widowControl/>
              <w:spacing w:before="100" w:beforeAutospacing="1" w:after="100" w:afterAutospacing="1"/>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现场查看</w:t>
            </w:r>
          </w:p>
        </w:tc>
        <w:tc>
          <w:tcPr>
            <w:tcW w:w="900" w:type="dxa"/>
            <w:vAlign w:val="center"/>
          </w:tcPr>
          <w:p>
            <w:pPr>
              <w:widowControl/>
              <w:spacing w:before="100" w:beforeAutospacing="1" w:after="100" w:afterAutospacing="1"/>
              <w:jc w:val="center"/>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唐昊熙,张 钊</w:t>
            </w:r>
          </w:p>
        </w:tc>
      </w:tr>
    </w:tbl>
    <w:p>
      <w:pPr>
        <w:pStyle w:val="2"/>
        <w:numPr>
          <w:ilvl w:val="0"/>
          <w:numId w:val="0"/>
        </w:numPr>
        <w:ind w:firstLine="642" w:firstLineChars="200"/>
        <w:rPr>
          <w:rFonts w:hint="eastAsia" w:ascii="黑体" w:hAnsi="黑体" w:eastAsia="黑体" w:cs="黑体"/>
          <w:b/>
          <w:bCs/>
          <w:sz w:val="32"/>
          <w:szCs w:val="32"/>
        </w:rPr>
      </w:pPr>
      <w:r>
        <w:rPr>
          <w:rFonts w:hint="eastAsia" w:ascii="黑体" w:hAnsi="黑体" w:eastAsia="黑体" w:cs="黑体"/>
          <w:b/>
          <w:bCs/>
          <w:sz w:val="32"/>
          <w:szCs w:val="32"/>
          <w:lang w:eastAsia="zh-CN"/>
        </w:rPr>
        <w:t>十、剑阁县住房和城乡建设局</w:t>
      </w:r>
      <w:r>
        <w:rPr>
          <w:rFonts w:hint="eastAsia" w:ascii="黑体" w:hAnsi="黑体" w:eastAsia="黑体" w:cs="黑体"/>
          <w:b/>
          <w:bCs/>
          <w:sz w:val="32"/>
          <w:szCs w:val="32"/>
        </w:rPr>
        <w:t>实行</w:t>
      </w:r>
      <w:r>
        <w:rPr>
          <w:rFonts w:hint="eastAsia" w:ascii="黑体" w:hAnsi="黑体" w:eastAsia="黑体" w:cs="黑体"/>
          <w:b/>
          <w:bCs/>
          <w:sz w:val="32"/>
          <w:szCs w:val="32"/>
          <w:lang w:eastAsia="zh-CN"/>
        </w:rPr>
        <w:t>行</w:t>
      </w:r>
      <w:r>
        <w:rPr>
          <w:rFonts w:hint="eastAsia" w:ascii="黑体" w:hAnsi="黑体" w:eastAsia="黑体" w:cs="黑体"/>
          <w:b/>
          <w:bCs/>
          <w:sz w:val="32"/>
          <w:szCs w:val="32"/>
        </w:rPr>
        <w:t>政执法三项制度方案</w:t>
      </w:r>
    </w:p>
    <w:p>
      <w:pPr>
        <w:keepNext w:val="0"/>
        <w:keepLines w:val="0"/>
        <w:pageBreakBefore w:val="0"/>
        <w:kinsoku/>
        <w:wordWrap/>
        <w:overflowPunct/>
        <w:topLinePunct w:val="0"/>
        <w:autoSpaceDE/>
        <w:autoSpaceDN/>
        <w:bidi w:val="0"/>
        <w:adjustRightInd/>
        <w:snapToGrid/>
        <w:spacing w:line="556"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（一）执行《四川省行政执法公示办法》《四川省行政执法全过程记录办法》《四川省重大行政执法决定法制审核办法》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_GB2312" w:hAnsi="仿宋_GB2312" w:eastAsia="仿宋_GB2312" w:cs="仿宋_GB2312"/>
          <w:b w:val="0"/>
          <w:bCs w:val="0"/>
          <w:color w:val="auto"/>
          <w:sz w:val="32"/>
          <w:szCs w:val="32"/>
          <w:u w:val="none"/>
          <w:lang w:val="en-US" w:eastAsia="zh-CN"/>
        </w:rPr>
        <w:t>执行剑阁县人民政府办公室关于印发《全面落实行政执法公示制度执法全过程记录制度重大执法决定法制审核制度实施方案》的通知；剑阁县法治政府建设领导小组办公室《关于建立全面推行行政执法公示制度执法全过程记录制度重大执法决定法制审核制度工作协调机制》的通知。</w:t>
      </w:r>
    </w:p>
    <w:p>
      <w:pPr>
        <w:keepNext w:val="0"/>
        <w:keepLines w:val="0"/>
        <w:pageBreakBefore w:val="0"/>
        <w:numPr>
          <w:ilvl w:val="0"/>
          <w:numId w:val="0"/>
        </w:numPr>
        <w:kinsoku/>
        <w:wordWrap/>
        <w:overflowPunct/>
        <w:topLinePunct w:val="0"/>
        <w:autoSpaceDN/>
        <w:bidi w:val="0"/>
        <w:adjustRightInd/>
        <w:snapToGrid/>
        <w:spacing w:line="556" w:lineRule="exact"/>
        <w:ind w:firstLine="720" w:firstLineChars="200"/>
        <w:jc w:val="left"/>
        <w:textAlignment w:val="auto"/>
        <w:rPr>
          <w:rFonts w:hint="eastAsia" w:ascii="方正小标宋简体" w:hAnsi="方正小标宋简体" w:eastAsia="方正小标宋简体" w:cs="方正小标宋简体"/>
          <w:b w:val="0"/>
          <w:bCs w:val="0"/>
          <w:sz w:val="36"/>
          <w:szCs w:val="36"/>
          <w:lang w:val="en-US" w:eastAsia="zh-CN"/>
        </w:rPr>
      </w:pPr>
    </w:p>
    <w:sectPr>
      <w:headerReference r:id="rId3" w:type="default"/>
      <w:footerReference r:id="rId4" w:type="default"/>
      <w:pgSz w:w="11906" w:h="16838"/>
      <w:pgMar w:top="1984" w:right="1531" w:bottom="1417" w:left="1531" w:header="851" w:footer="1587" w:gutter="0"/>
      <w:pgBorders>
        <w:top w:val="none" w:sz="0" w:space="0"/>
        <w:left w:val="none" w:sz="0" w:space="0"/>
        <w:bottom w:val="none" w:sz="0" w:space="0"/>
        <w:right w:val="none" w:sz="0" w:space="0"/>
      </w:pgBorders>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等线">
    <w:altName w:val="Latha"/>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仿宋">
    <w:altName w:val="宋体"/>
    <w:panose1 w:val="02010609060101010101"/>
    <w:charset w:val="86"/>
    <w:family w:val="auto"/>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方正黑体简体">
    <w:altName w:val="方正小标宋简体"/>
    <w:panose1 w:val="00000000000000000000"/>
    <w:charset w:val="86"/>
    <w:family w:val="auto"/>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Lucida Sans">
    <w:panose1 w:val="020B0602030504020204"/>
    <w:charset w:val="00"/>
    <w:family w:val="auto"/>
    <w:pitch w:val="default"/>
    <w:sig w:usb0="00000000" w:usb1="00000000" w:usb2="00000000" w:usb3="00000000" w:csb0="00000000" w:csb1="00000000"/>
  </w:font>
  <w:font w:name="Latha">
    <w:panose1 w:val="02000400000000000000"/>
    <w:charset w:val="00"/>
    <w:family w:val="auto"/>
    <w:pitch w:val="default"/>
    <w:sig w:usb0="001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96" w:lineRule="exact"/>
      <w:jc w:val="left"/>
      <w:textAlignment w:val="baseline"/>
      <w:rPr>
        <w:rFonts w:ascii="宋体" w:hAnsi="宋体" w:cs="宋体"/>
        <w:snapToGrid w:val="0"/>
        <w:color w:val="000000"/>
        <w:kern w:val="0"/>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230505"/>
              <wp:effectExtent l="0" t="0" r="0" b="0"/>
              <wp:wrapNone/>
              <wp:docPr id="5" name="文本框 5"/>
              <wp:cNvGraphicFramePr/>
              <a:graphic xmlns:a="http://schemas.openxmlformats.org/drawingml/2006/main">
                <a:graphicData uri="http://schemas.microsoft.com/office/word/2010/wordprocessingShape">
                  <wps:wsp>
                    <wps:cNvSpPr txBox="true">
                      <a:spLocks noChangeArrowheads="true"/>
                    </wps:cNvSpPr>
                    <wps:spPr bwMode="auto">
                      <a:xfrm>
                        <a:off x="0" y="0"/>
                        <a:ext cx="445135" cy="230505"/>
                      </a:xfrm>
                      <a:prstGeom prst="rect">
                        <a:avLst/>
                      </a:prstGeom>
                      <a:noFill/>
                      <a:ln>
                        <a:noFill/>
                      </a:ln>
                    </wps:spPr>
                    <wps:txbx>
                      <w:txbxContent>
                        <w:p>
                          <w:pPr>
                            <w:pStyle w:val="6"/>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rot="0" vert="horz" wrap="none" lIns="0" tIns="0" rIns="0" bIns="0" anchor="t" anchorCtr="false" upright="true">
                      <a:spAutoFit/>
                    </wps:bodyPr>
                  </wps:wsp>
                </a:graphicData>
              </a:graphic>
            </wp:anchor>
          </w:drawing>
        </mc:Choice>
        <mc:Fallback>
          <w:pict>
            <v:shape id="_x0000_s1026" o:spid="_x0000_s1026" o:spt="202" type="#_x0000_t202" style="position:absolute;left:0pt;margin-top:0pt;height:18.15pt;width:35.05pt;mso-position-horizontal:outside;mso-position-horizontal-relative:margin;mso-wrap-style:none;z-index:251659264;mso-width-relative:page;mso-height-relative:page;" filled="f" stroked="f" coordsize="21600,21600" o:gfxdata="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m84hJ9EAAAADAQAADwAAAAAAAAABACAAAAA4AAAAZHJz&#10;L2Rvd25yZXYueG1sUEsBAhQAFAAAAAgAh07iQDU5qnv1AQAAwQMAAA4AAAAAAAAAAQAgAAAANgEA&#10;AGRycy9lMm9Eb2MueG1sUEsFBgAAAAAGAAYAWQEAAJ0FAAAAAA==&#10;">
              <v:fill on="f" focussize="0,0"/>
              <v:stroke on="f"/>
              <v:imagedata o:title=""/>
              <o:lock v:ext="edit" aspectratio="f"/>
              <v:textbox inset="0mm,0mm,0mm,0mm" style="mso-fit-shape-to-text:t;">
                <w:txbxContent>
                  <w:p>
                    <w:pPr>
                      <w:pStyle w:val="6"/>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4" w:lineRule="auto"/>
      <w:jc w:val="left"/>
      <w:textAlignment w:val="baseline"/>
      <w:rPr>
        <w:rFonts w:ascii="Arial" w:hAnsi="Arial" w:eastAsia="Arial" w:cs="Arial"/>
        <w:snapToGrid w:val="0"/>
        <w:color w:val="000000"/>
        <w:kern w:val="0"/>
        <w:sz w:val="2"/>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8371D3"/>
    <w:multiLevelType w:val="singleLevel"/>
    <w:tmpl w:val="D68371D3"/>
    <w:lvl w:ilvl="0" w:tentative="0">
      <w:start w:val="9"/>
      <w:numFmt w:val="chineseCounting"/>
      <w:suff w:val="nothing"/>
      <w:lvlText w:val="%1、"/>
      <w:lvlJc w:val="left"/>
      <w:rPr>
        <w:rFonts w:hint="eastAsia"/>
      </w:rPr>
    </w:lvl>
  </w:abstractNum>
  <w:abstractNum w:abstractNumId="1">
    <w:nsid w:val="62F95673"/>
    <w:multiLevelType w:val="singleLevel"/>
    <w:tmpl w:val="62F95673"/>
    <w:lvl w:ilvl="0" w:tentative="0">
      <w:start w:val="2"/>
      <w:numFmt w:val="decimal"/>
      <w:suff w:val="nothing"/>
      <w:lvlText w:val="%1、"/>
      <w:lvlJc w:val="left"/>
    </w:lvl>
  </w:abstractNum>
  <w:abstractNum w:abstractNumId="2">
    <w:nsid w:val="77BBC50E"/>
    <w:multiLevelType w:val="singleLevel"/>
    <w:tmpl w:val="77BBC50E"/>
    <w:lvl w:ilvl="0" w:tentative="0">
      <w:start w:val="1"/>
      <w:numFmt w:val="decimal"/>
      <w:suff w:val="nothing"/>
      <w:lvlText w:val="%1、"/>
      <w:lvlJc w:val="left"/>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i">
    <w15:presenceInfo w15:providerId="None" w15:userId="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embedSystemFonts/>
  <w:bordersDoNotSurroundHeader w:val="false"/>
  <w:bordersDoNotSurroundFooter w:val="false"/>
  <w:documentProtection w:enforcement="0"/>
  <w:defaultTabStop w:val="420"/>
  <w:doNotHyphenateCaps/>
  <w:drawingGridHorizontalSpacing w:val="210"/>
  <w:drawingGridVerticalSpacing w:val="159"/>
  <w:displayHorizontalDrawingGridEvery w:val="1"/>
  <w:displayVerticalDrawingGridEvery w:val="1"/>
  <w:noPunctuationKerning w:val="true"/>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iNTc0MGI1YmY2ODU2MWUxNjk3OTRmOTZjYTc3NWMifQ=="/>
  </w:docVars>
  <w:rsids>
    <w:rsidRoot w:val="000C5578"/>
    <w:rsid w:val="0000748B"/>
    <w:rsid w:val="000876A9"/>
    <w:rsid w:val="000C5578"/>
    <w:rsid w:val="00292C79"/>
    <w:rsid w:val="003C4D35"/>
    <w:rsid w:val="0053234A"/>
    <w:rsid w:val="00701931"/>
    <w:rsid w:val="008A10C7"/>
    <w:rsid w:val="008C60A4"/>
    <w:rsid w:val="00940E78"/>
    <w:rsid w:val="009A4077"/>
    <w:rsid w:val="009E3903"/>
    <w:rsid w:val="00A85CC0"/>
    <w:rsid w:val="00AC007B"/>
    <w:rsid w:val="00CC57BE"/>
    <w:rsid w:val="00D23910"/>
    <w:rsid w:val="00EC5D94"/>
    <w:rsid w:val="0199611E"/>
    <w:rsid w:val="02285BB7"/>
    <w:rsid w:val="02321D71"/>
    <w:rsid w:val="025A704C"/>
    <w:rsid w:val="03880927"/>
    <w:rsid w:val="03CF75C5"/>
    <w:rsid w:val="04A24347"/>
    <w:rsid w:val="053B5311"/>
    <w:rsid w:val="057027E7"/>
    <w:rsid w:val="05944B3F"/>
    <w:rsid w:val="06D4155B"/>
    <w:rsid w:val="073A5EF9"/>
    <w:rsid w:val="073D1439"/>
    <w:rsid w:val="07644704"/>
    <w:rsid w:val="07871DFD"/>
    <w:rsid w:val="07C93233"/>
    <w:rsid w:val="07EB509D"/>
    <w:rsid w:val="08700D7C"/>
    <w:rsid w:val="08834546"/>
    <w:rsid w:val="08C96006"/>
    <w:rsid w:val="08DE32CA"/>
    <w:rsid w:val="091342A6"/>
    <w:rsid w:val="09C37BCC"/>
    <w:rsid w:val="09C44741"/>
    <w:rsid w:val="09C465EB"/>
    <w:rsid w:val="09E10CC6"/>
    <w:rsid w:val="0A0E6B22"/>
    <w:rsid w:val="0A4B34D5"/>
    <w:rsid w:val="0A774DC6"/>
    <w:rsid w:val="0A823588"/>
    <w:rsid w:val="0B341C51"/>
    <w:rsid w:val="0B375BF7"/>
    <w:rsid w:val="0B69786C"/>
    <w:rsid w:val="0B77150B"/>
    <w:rsid w:val="0CC905E9"/>
    <w:rsid w:val="0CDE1A30"/>
    <w:rsid w:val="0CF35C27"/>
    <w:rsid w:val="0D3C3AE6"/>
    <w:rsid w:val="0D3D2727"/>
    <w:rsid w:val="0D680F9D"/>
    <w:rsid w:val="0DE233FE"/>
    <w:rsid w:val="0E2F523A"/>
    <w:rsid w:val="0E592C8D"/>
    <w:rsid w:val="0E5A14D9"/>
    <w:rsid w:val="0E821AE8"/>
    <w:rsid w:val="0ECA7AC9"/>
    <w:rsid w:val="0EF92A80"/>
    <w:rsid w:val="0F1E10C8"/>
    <w:rsid w:val="0F3D2844"/>
    <w:rsid w:val="0F573C95"/>
    <w:rsid w:val="0F894654"/>
    <w:rsid w:val="0FBB20F7"/>
    <w:rsid w:val="101E4040"/>
    <w:rsid w:val="10860D9D"/>
    <w:rsid w:val="10B56B05"/>
    <w:rsid w:val="10E60869"/>
    <w:rsid w:val="10F14B9C"/>
    <w:rsid w:val="11180A7B"/>
    <w:rsid w:val="11183808"/>
    <w:rsid w:val="112173FE"/>
    <w:rsid w:val="113A48EB"/>
    <w:rsid w:val="119B239A"/>
    <w:rsid w:val="11AA45EC"/>
    <w:rsid w:val="11BD518F"/>
    <w:rsid w:val="11EB6AAB"/>
    <w:rsid w:val="12015FA9"/>
    <w:rsid w:val="12454113"/>
    <w:rsid w:val="12760463"/>
    <w:rsid w:val="1303082C"/>
    <w:rsid w:val="132B42B8"/>
    <w:rsid w:val="134A1351"/>
    <w:rsid w:val="135D643F"/>
    <w:rsid w:val="137961C3"/>
    <w:rsid w:val="13A31548"/>
    <w:rsid w:val="143F49A5"/>
    <w:rsid w:val="15150BE7"/>
    <w:rsid w:val="15987E1B"/>
    <w:rsid w:val="16112EB8"/>
    <w:rsid w:val="164D3828"/>
    <w:rsid w:val="16CA60A6"/>
    <w:rsid w:val="17390F8B"/>
    <w:rsid w:val="17A441CD"/>
    <w:rsid w:val="17B37D0E"/>
    <w:rsid w:val="18971719"/>
    <w:rsid w:val="189E5CA4"/>
    <w:rsid w:val="18A9032F"/>
    <w:rsid w:val="18B22531"/>
    <w:rsid w:val="18CC047E"/>
    <w:rsid w:val="18D31342"/>
    <w:rsid w:val="18DA7AFC"/>
    <w:rsid w:val="18DE69FE"/>
    <w:rsid w:val="195F67C1"/>
    <w:rsid w:val="19C76CF5"/>
    <w:rsid w:val="19E95A3B"/>
    <w:rsid w:val="1A2A7E97"/>
    <w:rsid w:val="1B185F17"/>
    <w:rsid w:val="1B421CC3"/>
    <w:rsid w:val="1B4E0DD0"/>
    <w:rsid w:val="1B6537D9"/>
    <w:rsid w:val="1BD60BA3"/>
    <w:rsid w:val="1C1B0B85"/>
    <w:rsid w:val="1C2A7B84"/>
    <w:rsid w:val="1C6B3E52"/>
    <w:rsid w:val="1C9234E2"/>
    <w:rsid w:val="1CEE6C3F"/>
    <w:rsid w:val="1D5113BF"/>
    <w:rsid w:val="1D6804E5"/>
    <w:rsid w:val="1D6958D1"/>
    <w:rsid w:val="1DE817FB"/>
    <w:rsid w:val="1DF47C89"/>
    <w:rsid w:val="1E0129E0"/>
    <w:rsid w:val="1E017A10"/>
    <w:rsid w:val="1E1E5FC4"/>
    <w:rsid w:val="1E2518C8"/>
    <w:rsid w:val="1E2702D2"/>
    <w:rsid w:val="1E6B38B4"/>
    <w:rsid w:val="1EE471AF"/>
    <w:rsid w:val="1EEB26A4"/>
    <w:rsid w:val="1F55175B"/>
    <w:rsid w:val="20B103D4"/>
    <w:rsid w:val="20B24D13"/>
    <w:rsid w:val="20D66399"/>
    <w:rsid w:val="21701B80"/>
    <w:rsid w:val="21821F6E"/>
    <w:rsid w:val="21B447B2"/>
    <w:rsid w:val="21F40957"/>
    <w:rsid w:val="22016782"/>
    <w:rsid w:val="2216066E"/>
    <w:rsid w:val="222370F0"/>
    <w:rsid w:val="22BC5899"/>
    <w:rsid w:val="22D565AA"/>
    <w:rsid w:val="22EE72E4"/>
    <w:rsid w:val="23CF6069"/>
    <w:rsid w:val="23F4486C"/>
    <w:rsid w:val="24527E4D"/>
    <w:rsid w:val="250E403C"/>
    <w:rsid w:val="252E5AD2"/>
    <w:rsid w:val="256A7F72"/>
    <w:rsid w:val="2604569A"/>
    <w:rsid w:val="266862F4"/>
    <w:rsid w:val="2670636A"/>
    <w:rsid w:val="267221C5"/>
    <w:rsid w:val="267D593A"/>
    <w:rsid w:val="26A06E73"/>
    <w:rsid w:val="26E9728D"/>
    <w:rsid w:val="26EA0F17"/>
    <w:rsid w:val="270218DC"/>
    <w:rsid w:val="271E0DF5"/>
    <w:rsid w:val="277B1357"/>
    <w:rsid w:val="277B31E0"/>
    <w:rsid w:val="27B91B02"/>
    <w:rsid w:val="27D4484B"/>
    <w:rsid w:val="28244FC9"/>
    <w:rsid w:val="28844573"/>
    <w:rsid w:val="28CB3F50"/>
    <w:rsid w:val="292D1B82"/>
    <w:rsid w:val="29AD7E3B"/>
    <w:rsid w:val="29C152D1"/>
    <w:rsid w:val="29D12D19"/>
    <w:rsid w:val="29D43375"/>
    <w:rsid w:val="2A590BD8"/>
    <w:rsid w:val="2A980EE6"/>
    <w:rsid w:val="2AA57364"/>
    <w:rsid w:val="2ABF7E24"/>
    <w:rsid w:val="2AC65396"/>
    <w:rsid w:val="2AD50C18"/>
    <w:rsid w:val="2AE03A70"/>
    <w:rsid w:val="2B3A576C"/>
    <w:rsid w:val="2B825E89"/>
    <w:rsid w:val="2C5034FE"/>
    <w:rsid w:val="2C690B5E"/>
    <w:rsid w:val="2CAD6A80"/>
    <w:rsid w:val="2CB033DC"/>
    <w:rsid w:val="2CBD43E3"/>
    <w:rsid w:val="2CCA2E9C"/>
    <w:rsid w:val="2D13393C"/>
    <w:rsid w:val="2D494CEE"/>
    <w:rsid w:val="2DB83971"/>
    <w:rsid w:val="2E505CBA"/>
    <w:rsid w:val="2E844DAE"/>
    <w:rsid w:val="2EB256FC"/>
    <w:rsid w:val="2F2E7CAB"/>
    <w:rsid w:val="2F5769E7"/>
    <w:rsid w:val="2F6C023B"/>
    <w:rsid w:val="2F7C41F6"/>
    <w:rsid w:val="2F871A1E"/>
    <w:rsid w:val="2FAB79C0"/>
    <w:rsid w:val="300A5038"/>
    <w:rsid w:val="306E39BE"/>
    <w:rsid w:val="30F009F7"/>
    <w:rsid w:val="31006FD8"/>
    <w:rsid w:val="31111D89"/>
    <w:rsid w:val="31381EE2"/>
    <w:rsid w:val="317079DD"/>
    <w:rsid w:val="31A43D32"/>
    <w:rsid w:val="31FB07E1"/>
    <w:rsid w:val="32023BDC"/>
    <w:rsid w:val="326D2A07"/>
    <w:rsid w:val="331F3AAE"/>
    <w:rsid w:val="33700DB7"/>
    <w:rsid w:val="33BF54DB"/>
    <w:rsid w:val="33C00B55"/>
    <w:rsid w:val="344C2155"/>
    <w:rsid w:val="34602F43"/>
    <w:rsid w:val="3468068D"/>
    <w:rsid w:val="347330D6"/>
    <w:rsid w:val="358975A0"/>
    <w:rsid w:val="360B7EE9"/>
    <w:rsid w:val="36162CAE"/>
    <w:rsid w:val="364A7BAA"/>
    <w:rsid w:val="36B23441"/>
    <w:rsid w:val="36BB0294"/>
    <w:rsid w:val="371E3A01"/>
    <w:rsid w:val="37662CB5"/>
    <w:rsid w:val="382D42DF"/>
    <w:rsid w:val="385C18F8"/>
    <w:rsid w:val="38925333"/>
    <w:rsid w:val="39357780"/>
    <w:rsid w:val="39F972CC"/>
    <w:rsid w:val="3AA53720"/>
    <w:rsid w:val="3AD14619"/>
    <w:rsid w:val="3AFA1BFA"/>
    <w:rsid w:val="3B3C057B"/>
    <w:rsid w:val="3B7E462F"/>
    <w:rsid w:val="3C7C186A"/>
    <w:rsid w:val="3DAB4C16"/>
    <w:rsid w:val="3DEB251D"/>
    <w:rsid w:val="3E617C56"/>
    <w:rsid w:val="3F7802AD"/>
    <w:rsid w:val="3FA74831"/>
    <w:rsid w:val="40AA7C1B"/>
    <w:rsid w:val="41633F0F"/>
    <w:rsid w:val="4191579D"/>
    <w:rsid w:val="41B379C7"/>
    <w:rsid w:val="41E9396D"/>
    <w:rsid w:val="421B53AA"/>
    <w:rsid w:val="430D36A6"/>
    <w:rsid w:val="439466C1"/>
    <w:rsid w:val="43E2592B"/>
    <w:rsid w:val="43EF0EFF"/>
    <w:rsid w:val="44037908"/>
    <w:rsid w:val="453107F6"/>
    <w:rsid w:val="45497C38"/>
    <w:rsid w:val="45885F05"/>
    <w:rsid w:val="45C60A0F"/>
    <w:rsid w:val="45D27C63"/>
    <w:rsid w:val="45EE622A"/>
    <w:rsid w:val="45FB59B6"/>
    <w:rsid w:val="464F5CEF"/>
    <w:rsid w:val="46B377C3"/>
    <w:rsid w:val="46CD1AA5"/>
    <w:rsid w:val="471138C2"/>
    <w:rsid w:val="47655843"/>
    <w:rsid w:val="47CC7789"/>
    <w:rsid w:val="4824060C"/>
    <w:rsid w:val="488954FA"/>
    <w:rsid w:val="48B55F9D"/>
    <w:rsid w:val="48E95564"/>
    <w:rsid w:val="49EA2D64"/>
    <w:rsid w:val="4A062938"/>
    <w:rsid w:val="4A9F5BD3"/>
    <w:rsid w:val="4AA33243"/>
    <w:rsid w:val="4ACE3700"/>
    <w:rsid w:val="4B0A61B4"/>
    <w:rsid w:val="4B0D5E7E"/>
    <w:rsid w:val="4B702559"/>
    <w:rsid w:val="4B784137"/>
    <w:rsid w:val="4B8F5692"/>
    <w:rsid w:val="4BA00B07"/>
    <w:rsid w:val="4BFE1DC3"/>
    <w:rsid w:val="4C04014A"/>
    <w:rsid w:val="4C1D7423"/>
    <w:rsid w:val="4C7031D2"/>
    <w:rsid w:val="4CA73DF3"/>
    <w:rsid w:val="4D456CCE"/>
    <w:rsid w:val="4D7E7264"/>
    <w:rsid w:val="4DB261CE"/>
    <w:rsid w:val="4E08131C"/>
    <w:rsid w:val="4E0A377B"/>
    <w:rsid w:val="4E1B16B1"/>
    <w:rsid w:val="4E300C4E"/>
    <w:rsid w:val="4E326A58"/>
    <w:rsid w:val="4E4C775B"/>
    <w:rsid w:val="4EA2534C"/>
    <w:rsid w:val="4EAF015C"/>
    <w:rsid w:val="4F417775"/>
    <w:rsid w:val="4F500197"/>
    <w:rsid w:val="502A06AC"/>
    <w:rsid w:val="507652AE"/>
    <w:rsid w:val="50C80843"/>
    <w:rsid w:val="50CC5B0F"/>
    <w:rsid w:val="51954F77"/>
    <w:rsid w:val="51C374D9"/>
    <w:rsid w:val="51DC6BA4"/>
    <w:rsid w:val="51FE206F"/>
    <w:rsid w:val="521F516C"/>
    <w:rsid w:val="52322E4A"/>
    <w:rsid w:val="5240575A"/>
    <w:rsid w:val="52565E00"/>
    <w:rsid w:val="52FC043C"/>
    <w:rsid w:val="5300717F"/>
    <w:rsid w:val="53096A4F"/>
    <w:rsid w:val="53235B13"/>
    <w:rsid w:val="534E0BFC"/>
    <w:rsid w:val="537F1469"/>
    <w:rsid w:val="53924920"/>
    <w:rsid w:val="53CB660D"/>
    <w:rsid w:val="54273E81"/>
    <w:rsid w:val="54397E4B"/>
    <w:rsid w:val="54AD1D30"/>
    <w:rsid w:val="54E3110D"/>
    <w:rsid w:val="552624BA"/>
    <w:rsid w:val="55303C70"/>
    <w:rsid w:val="553724D1"/>
    <w:rsid w:val="55900B9D"/>
    <w:rsid w:val="55A64475"/>
    <w:rsid w:val="55BB0FD2"/>
    <w:rsid w:val="56B80B4A"/>
    <w:rsid w:val="56D01E2E"/>
    <w:rsid w:val="56D95DF8"/>
    <w:rsid w:val="57073759"/>
    <w:rsid w:val="57284BC2"/>
    <w:rsid w:val="573F747E"/>
    <w:rsid w:val="574B5A5E"/>
    <w:rsid w:val="57805DAE"/>
    <w:rsid w:val="578B3ACB"/>
    <w:rsid w:val="57E466DB"/>
    <w:rsid w:val="58096380"/>
    <w:rsid w:val="586C68A4"/>
    <w:rsid w:val="588C2FB5"/>
    <w:rsid w:val="58EF599D"/>
    <w:rsid w:val="594500F7"/>
    <w:rsid w:val="595A5ED2"/>
    <w:rsid w:val="595F3E24"/>
    <w:rsid w:val="5976339F"/>
    <w:rsid w:val="599A59E2"/>
    <w:rsid w:val="59DF48A1"/>
    <w:rsid w:val="59EC3B2B"/>
    <w:rsid w:val="5A3136D3"/>
    <w:rsid w:val="5A9F6D73"/>
    <w:rsid w:val="5AC73CFF"/>
    <w:rsid w:val="5B140FA3"/>
    <w:rsid w:val="5B31399A"/>
    <w:rsid w:val="5B3A1C78"/>
    <w:rsid w:val="5B4F74CF"/>
    <w:rsid w:val="5B745BFD"/>
    <w:rsid w:val="5B7F45A2"/>
    <w:rsid w:val="5B872256"/>
    <w:rsid w:val="5BC56509"/>
    <w:rsid w:val="5BF05EF6"/>
    <w:rsid w:val="5C1F4C8C"/>
    <w:rsid w:val="5C237D81"/>
    <w:rsid w:val="5C64218D"/>
    <w:rsid w:val="5D4E0213"/>
    <w:rsid w:val="5D51030A"/>
    <w:rsid w:val="5D55276A"/>
    <w:rsid w:val="5E360596"/>
    <w:rsid w:val="5F256A3F"/>
    <w:rsid w:val="5F416AD5"/>
    <w:rsid w:val="5F9C5988"/>
    <w:rsid w:val="60283194"/>
    <w:rsid w:val="603C1950"/>
    <w:rsid w:val="606A521B"/>
    <w:rsid w:val="61306CC1"/>
    <w:rsid w:val="61442510"/>
    <w:rsid w:val="614B0EDD"/>
    <w:rsid w:val="61692D0B"/>
    <w:rsid w:val="61C42B23"/>
    <w:rsid w:val="61EA08E4"/>
    <w:rsid w:val="61FB09AF"/>
    <w:rsid w:val="62175929"/>
    <w:rsid w:val="62181CEA"/>
    <w:rsid w:val="629502C0"/>
    <w:rsid w:val="62C7769A"/>
    <w:rsid w:val="62F55503"/>
    <w:rsid w:val="6327103D"/>
    <w:rsid w:val="63EC70FA"/>
    <w:rsid w:val="64651378"/>
    <w:rsid w:val="649E39A6"/>
    <w:rsid w:val="64A659AB"/>
    <w:rsid w:val="661009E3"/>
    <w:rsid w:val="66DF6E16"/>
    <w:rsid w:val="66F148CD"/>
    <w:rsid w:val="68031F2B"/>
    <w:rsid w:val="68046B53"/>
    <w:rsid w:val="689419FE"/>
    <w:rsid w:val="68A54EB0"/>
    <w:rsid w:val="68E4482F"/>
    <w:rsid w:val="697865DE"/>
    <w:rsid w:val="698B7AD1"/>
    <w:rsid w:val="6A4C5A98"/>
    <w:rsid w:val="6B1903BD"/>
    <w:rsid w:val="6B1B58F8"/>
    <w:rsid w:val="6C18776C"/>
    <w:rsid w:val="6C41755E"/>
    <w:rsid w:val="6D432F5B"/>
    <w:rsid w:val="6DA3739B"/>
    <w:rsid w:val="6DD80AE2"/>
    <w:rsid w:val="6DF826BE"/>
    <w:rsid w:val="6E674039"/>
    <w:rsid w:val="6E8C6335"/>
    <w:rsid w:val="6EB37642"/>
    <w:rsid w:val="6EC26A02"/>
    <w:rsid w:val="6FE938A9"/>
    <w:rsid w:val="708E5349"/>
    <w:rsid w:val="70E54A21"/>
    <w:rsid w:val="71130B51"/>
    <w:rsid w:val="71140243"/>
    <w:rsid w:val="714457BA"/>
    <w:rsid w:val="71B80E5A"/>
    <w:rsid w:val="72ED2264"/>
    <w:rsid w:val="72F54A82"/>
    <w:rsid w:val="731E49C1"/>
    <w:rsid w:val="73213EC2"/>
    <w:rsid w:val="734F4E44"/>
    <w:rsid w:val="7358775B"/>
    <w:rsid w:val="73F0665E"/>
    <w:rsid w:val="74034E57"/>
    <w:rsid w:val="741F711B"/>
    <w:rsid w:val="74400E61"/>
    <w:rsid w:val="74907413"/>
    <w:rsid w:val="75505A58"/>
    <w:rsid w:val="76406BDC"/>
    <w:rsid w:val="766A4E63"/>
    <w:rsid w:val="767F6F8F"/>
    <w:rsid w:val="76AC6520"/>
    <w:rsid w:val="76B20834"/>
    <w:rsid w:val="76FA6AB3"/>
    <w:rsid w:val="77B62145"/>
    <w:rsid w:val="77B67ECA"/>
    <w:rsid w:val="78105B2C"/>
    <w:rsid w:val="783005EF"/>
    <w:rsid w:val="783074C6"/>
    <w:rsid w:val="78791189"/>
    <w:rsid w:val="78862A17"/>
    <w:rsid w:val="78D16D76"/>
    <w:rsid w:val="795E58AD"/>
    <w:rsid w:val="79C72C9C"/>
    <w:rsid w:val="7A5A01B4"/>
    <w:rsid w:val="7A700A73"/>
    <w:rsid w:val="7AA00C67"/>
    <w:rsid w:val="7AC31AD7"/>
    <w:rsid w:val="7AEA69AB"/>
    <w:rsid w:val="7B1213E7"/>
    <w:rsid w:val="7B5A6D79"/>
    <w:rsid w:val="7B5D7112"/>
    <w:rsid w:val="7B8D506B"/>
    <w:rsid w:val="7BA7409B"/>
    <w:rsid w:val="7BB939EF"/>
    <w:rsid w:val="7BF13A58"/>
    <w:rsid w:val="7BF83F04"/>
    <w:rsid w:val="7C517E37"/>
    <w:rsid w:val="7C7B6910"/>
    <w:rsid w:val="7C9D6C59"/>
    <w:rsid w:val="7CED5A22"/>
    <w:rsid w:val="7D8E7A35"/>
    <w:rsid w:val="7E0A7D85"/>
    <w:rsid w:val="7E3F3220"/>
    <w:rsid w:val="7E8301A3"/>
    <w:rsid w:val="7E8919F9"/>
    <w:rsid w:val="7EAF6E06"/>
    <w:rsid w:val="7EB30D6B"/>
    <w:rsid w:val="7F7A6062"/>
    <w:rsid w:val="7FBA5FD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iPriority="99" w:semiHidden="0"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16"/>
    <w:qFormat/>
    <w:uiPriority w:val="99"/>
    <w:pPr>
      <w:spacing w:before="100" w:beforeAutospacing="1" w:after="100" w:afterAutospacing="1"/>
      <w:jc w:val="left"/>
      <w:outlineLvl w:val="0"/>
    </w:pPr>
    <w:rPr>
      <w:rFonts w:ascii="宋体" w:hAnsi="宋体" w:cs="宋体"/>
      <w:b/>
      <w:bCs/>
      <w:kern w:val="44"/>
      <w:sz w:val="48"/>
      <w:szCs w:val="48"/>
    </w:rPr>
  </w:style>
  <w:style w:type="character" w:default="1" w:styleId="12">
    <w:name w:val="Default Paragraph Font"/>
    <w:semiHidden/>
    <w:qFormat/>
    <w:uiPriority w:val="99"/>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qFormat/>
    <w:uiPriority w:val="0"/>
    <w:pPr>
      <w:spacing w:after="120"/>
    </w:pPr>
  </w:style>
  <w:style w:type="paragraph" w:styleId="4">
    <w:name w:val="Normal Indent"/>
    <w:basedOn w:val="1"/>
    <w:unhideWhenUsed/>
    <w:qFormat/>
    <w:uiPriority w:val="99"/>
    <w:pPr>
      <w:ind w:firstLine="200" w:firstLineChars="200"/>
    </w:pPr>
    <w:rPr>
      <w:rFonts w:ascii="Times New Roman" w:hAnsi="Times New Roman"/>
      <w:szCs w:val="22"/>
    </w:rPr>
  </w:style>
  <w:style w:type="paragraph" w:styleId="5">
    <w:name w:val="Body Text Indent"/>
    <w:basedOn w:val="1"/>
    <w:qFormat/>
    <w:uiPriority w:val="99"/>
    <w:pPr>
      <w:spacing w:after="120"/>
      <w:ind w:left="420" w:leftChars="200"/>
    </w:pPr>
  </w:style>
  <w:style w:type="paragraph" w:styleId="6">
    <w:name w:val="footer"/>
    <w:basedOn w:val="1"/>
    <w:link w:val="25"/>
    <w:qFormat/>
    <w:uiPriority w:val="99"/>
    <w:pPr>
      <w:tabs>
        <w:tab w:val="center" w:pos="4153"/>
        <w:tab w:val="right" w:pos="8306"/>
      </w:tabs>
      <w:snapToGrid w:val="0"/>
      <w:jc w:val="left"/>
    </w:pPr>
    <w:rPr>
      <w:sz w:val="18"/>
      <w:szCs w:val="18"/>
    </w:rPr>
  </w:style>
  <w:style w:type="paragraph" w:styleId="7">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9">
    <w:name w:val="Body Text First Indent 2"/>
    <w:basedOn w:val="5"/>
    <w:qFormat/>
    <w:uiPriority w:val="99"/>
    <w:pPr>
      <w:ind w:firstLine="420" w:firstLineChars="200"/>
    </w:pPr>
  </w:style>
  <w:style w:type="table" w:styleId="11">
    <w:name w:val="Table Grid"/>
    <w:basedOn w:val="10"/>
    <w:qFormat/>
    <w:uiPriority w:val="99"/>
    <w:rPr>
      <w:rFonts w:ascii="Times New Roman" w:hAnsi="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3">
    <w:name w:val="Strong"/>
    <w:basedOn w:val="12"/>
    <w:qFormat/>
    <w:locked/>
    <w:uiPriority w:val="0"/>
    <w:rPr>
      <w:b/>
    </w:rPr>
  </w:style>
  <w:style w:type="character" w:styleId="14">
    <w:name w:val="page number"/>
    <w:basedOn w:val="12"/>
    <w:qFormat/>
    <w:uiPriority w:val="99"/>
  </w:style>
  <w:style w:type="character" w:styleId="15">
    <w:name w:val="Hyperlink"/>
    <w:basedOn w:val="12"/>
    <w:qFormat/>
    <w:uiPriority w:val="99"/>
    <w:rPr>
      <w:color w:val="0000FF"/>
      <w:u w:val="single"/>
    </w:rPr>
  </w:style>
  <w:style w:type="character" w:customStyle="1" w:styleId="16">
    <w:name w:val="Heading 1 Char"/>
    <w:basedOn w:val="12"/>
    <w:link w:val="3"/>
    <w:qFormat/>
    <w:locked/>
    <w:uiPriority w:val="99"/>
    <w:rPr>
      <w:rFonts w:ascii="宋体" w:hAnsi="宋体" w:eastAsia="宋体" w:cs="宋体"/>
      <w:b/>
      <w:bCs/>
      <w:kern w:val="44"/>
      <w:sz w:val="48"/>
      <w:szCs w:val="48"/>
    </w:rPr>
  </w:style>
  <w:style w:type="paragraph" w:customStyle="1" w:styleId="17">
    <w:name w:val="_Style 19"/>
    <w:basedOn w:val="1"/>
    <w:next w:val="1"/>
    <w:qFormat/>
    <w:uiPriority w:val="99"/>
    <w:pPr>
      <w:pBdr>
        <w:top w:val="single" w:color="auto" w:sz="6" w:space="1"/>
      </w:pBdr>
      <w:jc w:val="center"/>
    </w:pPr>
    <w:rPr>
      <w:rFonts w:ascii="Arial" w:cs="Arial"/>
      <w:vanish/>
      <w:sz w:val="16"/>
      <w:szCs w:val="16"/>
    </w:rPr>
  </w:style>
  <w:style w:type="paragraph" w:customStyle="1" w:styleId="18">
    <w:name w:val="_Style 18"/>
    <w:basedOn w:val="1"/>
    <w:next w:val="1"/>
    <w:qFormat/>
    <w:uiPriority w:val="99"/>
    <w:pPr>
      <w:pBdr>
        <w:bottom w:val="single" w:color="auto" w:sz="6" w:space="1"/>
      </w:pBdr>
      <w:jc w:val="center"/>
    </w:pPr>
    <w:rPr>
      <w:rFonts w:ascii="Arial" w:cs="Arial"/>
      <w:vanish/>
      <w:sz w:val="16"/>
      <w:szCs w:val="16"/>
    </w:rPr>
  </w:style>
  <w:style w:type="character" w:customStyle="1" w:styleId="19">
    <w:name w:val="15"/>
    <w:basedOn w:val="12"/>
    <w:qFormat/>
    <w:uiPriority w:val="99"/>
    <w:rPr>
      <w:rFonts w:ascii="Calibri" w:hAnsi="Calibri" w:cs="Calibri"/>
      <w:color w:val="0000FF"/>
    </w:rPr>
  </w:style>
  <w:style w:type="character" w:customStyle="1" w:styleId="20">
    <w:name w:val="wenda-abstract-listnum"/>
    <w:basedOn w:val="12"/>
    <w:qFormat/>
    <w:uiPriority w:val="99"/>
  </w:style>
  <w:style w:type="character" w:customStyle="1" w:styleId="21">
    <w:name w:val="font81"/>
    <w:basedOn w:val="12"/>
    <w:qFormat/>
    <w:uiPriority w:val="99"/>
    <w:rPr>
      <w:rFonts w:ascii="宋体" w:hAnsi="宋体" w:eastAsia="宋体" w:cs="宋体"/>
      <w:color w:val="auto"/>
      <w:sz w:val="20"/>
      <w:szCs w:val="20"/>
      <w:u w:val="none"/>
    </w:rPr>
  </w:style>
  <w:style w:type="character" w:customStyle="1" w:styleId="22">
    <w:name w:val="font51"/>
    <w:basedOn w:val="12"/>
    <w:qFormat/>
    <w:uiPriority w:val="99"/>
    <w:rPr>
      <w:rFonts w:ascii="宋体" w:hAnsi="宋体" w:eastAsia="宋体" w:cs="宋体"/>
      <w:color w:val="000000"/>
      <w:sz w:val="20"/>
      <w:szCs w:val="20"/>
      <w:u w:val="none"/>
    </w:rPr>
  </w:style>
  <w:style w:type="character" w:customStyle="1" w:styleId="23">
    <w:name w:val="font41"/>
    <w:basedOn w:val="12"/>
    <w:qFormat/>
    <w:uiPriority w:val="99"/>
    <w:rPr>
      <w:rFonts w:ascii="宋体" w:hAnsi="宋体" w:eastAsia="宋体" w:cs="宋体"/>
      <w:color w:val="000000"/>
      <w:sz w:val="20"/>
      <w:szCs w:val="20"/>
      <w:u w:val="none"/>
    </w:rPr>
  </w:style>
  <w:style w:type="character" w:customStyle="1" w:styleId="24">
    <w:name w:val="font31"/>
    <w:basedOn w:val="12"/>
    <w:qFormat/>
    <w:uiPriority w:val="99"/>
    <w:rPr>
      <w:rFonts w:ascii="宋体" w:hAnsi="宋体" w:eastAsia="宋体" w:cs="宋体"/>
      <w:b/>
      <w:bCs/>
      <w:color w:val="000000"/>
      <w:sz w:val="20"/>
      <w:szCs w:val="20"/>
      <w:u w:val="none"/>
    </w:rPr>
  </w:style>
  <w:style w:type="character" w:customStyle="1" w:styleId="25">
    <w:name w:val="Footer Char"/>
    <w:basedOn w:val="12"/>
    <w:link w:val="6"/>
    <w:semiHidden/>
    <w:qFormat/>
    <w:uiPriority w:val="99"/>
    <w:rPr>
      <w:rFonts w:cs="Calibri"/>
      <w:sz w:val="18"/>
      <w:szCs w:val="18"/>
    </w:rPr>
  </w:style>
  <w:style w:type="character" w:customStyle="1" w:styleId="26">
    <w:name w:val="font01"/>
    <w:basedOn w:val="12"/>
    <w:qFormat/>
    <w:uiPriority w:val="0"/>
    <w:rPr>
      <w:rFonts w:hint="default" w:ascii="等线" w:hAnsi="等线" w:eastAsia="等线" w:cs="等线"/>
      <w:color w:val="000000"/>
      <w:sz w:val="22"/>
      <w:szCs w:val="22"/>
      <w:u w:val="none"/>
    </w:rPr>
  </w:style>
  <w:style w:type="character" w:customStyle="1" w:styleId="27">
    <w:name w:val="font11"/>
    <w:basedOn w:val="12"/>
    <w:qFormat/>
    <w:uiPriority w:val="0"/>
    <w:rPr>
      <w:rFonts w:hint="eastAsia" w:ascii="宋体" w:hAnsi="宋体" w:eastAsia="宋体" w:cs="宋体"/>
      <w:color w:val="000000"/>
      <w:sz w:val="21"/>
      <w:szCs w:val="21"/>
      <w:u w:val="none"/>
    </w:rPr>
  </w:style>
  <w:style w:type="table" w:customStyle="1" w:styleId="28">
    <w:name w:val="Table Normal"/>
    <w:unhideWhenUsed/>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Sky123.Org</Company>
  <Pages>16</Pages>
  <Words>9061</Words>
  <Characters>9901</Characters>
  <Lines>0</Lines>
  <Paragraphs>0</Paragraphs>
  <TotalTime>3</TotalTime>
  <ScaleCrop>false</ScaleCrop>
  <LinksUpToDate>false</LinksUpToDate>
  <CharactersWithSpaces>10038</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2020-05-26T09:34:00Z</dcterms:created>
  <dc:creator>Sky123.Org</dc:creator>
  <cp:lastModifiedBy>user</cp:lastModifiedBy>
  <cp:lastPrinted>2020-06-08T11:13:00Z</cp:lastPrinted>
  <dcterms:modified xsi:type="dcterms:W3CDTF">2025-01-14T14:54:56Z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C8895824F7414FB1A6BB592B887B398F</vt:lpwstr>
  </property>
</Properties>
</file>