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32"/>
          <w:szCs w:val="32"/>
          <w:lang w:val="en-US" w:eastAsia="zh-CN"/>
        </w:rPr>
      </w:pP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eastAsia="zh-CN"/>
        </w:rPr>
        <w:t>剑阁县水利局行政执法集中公示</w:t>
      </w:r>
    </w:p>
    <w:p>
      <w:pPr>
        <w:keepNext w:val="0"/>
        <w:keepLines w:val="0"/>
        <w:pageBreakBefore w:val="0"/>
        <w:widowControl w:val="0"/>
        <w:kinsoku/>
        <w:wordWrap/>
        <w:overflowPunct/>
        <w:topLinePunct w:val="0"/>
        <w:autoSpaceDE/>
        <w:autoSpaceDN/>
        <w:bidi w:val="0"/>
        <w:adjustRightInd/>
        <w:snapToGrid/>
        <w:spacing w:line="576" w:lineRule="exact"/>
        <w:ind w:leftChars="0"/>
        <w:jc w:val="both"/>
        <w:textAlignment w:val="auto"/>
        <w:rPr>
          <w:rFonts w:hint="eastAsia" w:ascii="黑体" w:hAnsi="黑体" w:eastAsia="黑体" w:cs="黑体"/>
          <w:b/>
          <w:bCs/>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一、剑阁县水利局行政执法主体</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2"/>
        <w:jc w:val="both"/>
        <w:textAlignment w:val="auto"/>
        <w:rPr>
          <w:rFonts w:hint="eastAsia" w:ascii="仿宋" w:hAnsi="仿宋" w:eastAsia="仿宋" w:cs="仿宋"/>
          <w:b w:val="0"/>
          <w:bCs w:val="0"/>
          <w:sz w:val="32"/>
          <w:szCs w:val="32"/>
          <w:lang w:val="en-US" w:eastAsia="zh-CN"/>
        </w:rPr>
      </w:pPr>
      <w:r>
        <w:rPr>
          <w:rFonts w:hint="eastAsia" w:ascii="楷体" w:hAnsi="楷体" w:eastAsia="楷体" w:cs="楷体"/>
          <w:b/>
          <w:bCs/>
          <w:sz w:val="32"/>
          <w:szCs w:val="32"/>
          <w:lang w:val="en-US" w:eastAsia="zh-CN"/>
        </w:rPr>
        <w:t>行政执法主体1个：</w:t>
      </w:r>
      <w:r>
        <w:rPr>
          <w:rFonts w:hint="eastAsia" w:ascii="仿宋" w:hAnsi="仿宋" w:eastAsia="仿宋" w:cs="仿宋"/>
          <w:b w:val="0"/>
          <w:bCs w:val="0"/>
          <w:sz w:val="32"/>
          <w:szCs w:val="32"/>
          <w:lang w:val="en-US" w:eastAsia="zh-CN"/>
        </w:rPr>
        <w:t xml:space="preserve">剑阁县水利局  </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2"/>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地址:四川省广元市剑阁县下寺镇隆庆街132号</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2"/>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邮政编码：628317 </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2"/>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电话：0839—6600278 传真：0839—6600278。</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行政执法机构设置5个：</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default" w:ascii="仿宋" w:hAnsi="仿宋" w:eastAsia="仿宋" w:cs="仿宋"/>
          <w:b w:val="0"/>
          <w:bCs w:val="0"/>
          <w:sz w:val="32"/>
          <w:szCs w:val="32"/>
          <w:lang w:val="en-US" w:eastAsia="zh-CN"/>
        </w:rPr>
      </w:pPr>
      <w:r>
        <w:rPr>
          <w:rFonts w:hint="eastAsia" w:ascii="楷体" w:hAnsi="楷体" w:eastAsia="楷体" w:cs="楷体"/>
          <w:b/>
          <w:bCs/>
          <w:sz w:val="32"/>
          <w:szCs w:val="32"/>
          <w:lang w:val="en-US" w:eastAsia="zh-CN"/>
        </w:rPr>
        <w:t xml:space="preserve">1.县综合行政执法大队。 </w:t>
      </w:r>
      <w:r>
        <w:rPr>
          <w:rFonts w:hint="eastAsia" w:ascii="仿宋" w:hAnsi="仿宋" w:eastAsia="仿宋" w:cs="仿宋"/>
          <w:b w:val="0"/>
          <w:bCs w:val="0"/>
          <w:sz w:val="32"/>
          <w:szCs w:val="32"/>
          <w:lang w:val="en-US" w:eastAsia="zh-CN"/>
        </w:rPr>
        <w:t>主要职责：宣传、贯彻、执行水法律、法规和规章；受县水行政主管部门的委托，依法对水事活动进行监督检查</w:t>
      </w:r>
      <w:bookmarkStart w:id="0" w:name="_GoBack"/>
      <w:bookmarkEnd w:id="0"/>
      <w:r>
        <w:rPr>
          <w:rFonts w:hint="eastAsia" w:ascii="仿宋" w:hAnsi="仿宋" w:eastAsia="仿宋" w:cs="仿宋"/>
          <w:b w:val="0"/>
          <w:bCs w:val="0"/>
          <w:sz w:val="32"/>
          <w:szCs w:val="32"/>
          <w:lang w:val="en-US" w:eastAsia="zh-CN"/>
        </w:rPr>
        <w:t xml:space="preserve">，对水事纠纷或者违反法规的行为依法作出行政裁定、行政处罚或者采取其他行政措施；承办应诉、理赔、听证等具体工作；依法实施行政性收费和核发许可证；对水政监察人员进行培训考核；配合司法机关查处水事治安、刑事案件。  </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2"/>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负责人：左文兴        联系电话：0839—6602376</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2" w:firstLineChars="200"/>
        <w:textAlignment w:val="auto"/>
        <w:rPr>
          <w:rFonts w:hint="eastAsia" w:ascii="仿宋" w:hAnsi="仿宋" w:eastAsia="仿宋" w:cs="仿宋"/>
          <w:b w:val="0"/>
          <w:bCs w:val="0"/>
          <w:sz w:val="32"/>
          <w:szCs w:val="32"/>
          <w:lang w:val="en-US" w:eastAsia="zh-CN"/>
        </w:rPr>
      </w:pPr>
      <w:r>
        <w:rPr>
          <w:rFonts w:hint="eastAsia" w:ascii="楷体" w:hAnsi="楷体" w:eastAsia="楷体" w:cs="楷体"/>
          <w:b/>
          <w:bCs/>
          <w:sz w:val="32"/>
          <w:szCs w:val="32"/>
          <w:lang w:val="en-US" w:eastAsia="zh-CN"/>
        </w:rPr>
        <w:t>2.水资源股。</w:t>
      </w:r>
      <w:r>
        <w:rPr>
          <w:rFonts w:hint="eastAsia" w:ascii="仿宋" w:hAnsi="仿宋" w:eastAsia="仿宋" w:cs="仿宋"/>
          <w:b w:val="0"/>
          <w:bCs w:val="0"/>
          <w:sz w:val="32"/>
          <w:szCs w:val="32"/>
          <w:lang w:val="en-US" w:eastAsia="zh-CN"/>
        </w:rPr>
        <w:t>主要职责：承担实施最严格水资源管理制度相关工作，组织实施取水许可、水资源论证等制度，指导开展水资源有偿使用工作；组织水资源监测，编制并发布水资源公报；指导饮用水水源保护有关工作，指导地下水开发利用和地下水资源的管理保护；按规定组织开展水能资源调查评价和水资源承载能力监测预警、组织指导地下水超采区综合治理工作。组织指导计划用水、节约用水工作，组织实施用水总量控制、用水效率控制、计划用水和定额管理制度，指导和推动节水型社会建设工作；负责乡镇供水企业的资质管理，制定乡镇供水行业的服务标准并实施监督检查；负责乡镇供水价格测算的组织管理；负责乡镇供水管理和饮用水卫生安全的监督管理；负责乡镇供水安全生产工作。</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负责人：何建学        联系电话：0839—6602388</w:t>
      </w:r>
    </w:p>
    <w:p>
      <w:pPr>
        <w:pStyle w:val="4"/>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b w:val="0"/>
          <w:bCs w:val="0"/>
          <w:sz w:val="32"/>
          <w:szCs w:val="32"/>
          <w:lang w:val="en-US" w:eastAsia="zh-CN"/>
        </w:rPr>
      </w:pPr>
      <w:r>
        <w:rPr>
          <w:rFonts w:hint="eastAsia" w:ascii="楷体" w:hAnsi="楷体" w:eastAsia="楷体" w:cs="楷体"/>
          <w:b/>
          <w:bCs/>
          <w:sz w:val="32"/>
          <w:szCs w:val="32"/>
          <w:lang w:val="en-US" w:eastAsia="zh-CN"/>
        </w:rPr>
        <w:t>3.农村水利水保股。</w:t>
      </w:r>
      <w:r>
        <w:rPr>
          <w:rFonts w:hint="eastAsia" w:ascii="仿宋" w:hAnsi="仿宋" w:eastAsia="仿宋" w:cs="仿宋"/>
          <w:b w:val="0"/>
          <w:bCs w:val="0"/>
          <w:sz w:val="32"/>
          <w:szCs w:val="32"/>
          <w:lang w:val="en-US" w:eastAsia="zh-CN"/>
        </w:rPr>
        <w:t>主要职责：指导农村水利改革创新和社会化服务体系建设；指导全县水土保持工作，拟订水土保持发展规划并监督实施，负责水土保持防御监督、水土流失监测、水土流失综合治理工作；指导重点水土保持建设项目的实施；审核开发建设项目水土保持方案并监督实施。</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负责人：程宝德        联系电话：0839—6602374</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2" w:firstLineChars="200"/>
        <w:textAlignment w:val="auto"/>
        <w:rPr>
          <w:rFonts w:hint="default" w:ascii="仿宋" w:hAnsi="仿宋" w:eastAsia="仿宋" w:cs="仿宋"/>
          <w:b w:val="0"/>
          <w:bCs w:val="0"/>
          <w:sz w:val="32"/>
          <w:szCs w:val="32"/>
          <w:lang w:val="en-US" w:eastAsia="zh-CN"/>
        </w:rPr>
      </w:pPr>
      <w:r>
        <w:rPr>
          <w:rFonts w:hint="eastAsia" w:ascii="楷体" w:hAnsi="楷体" w:eastAsia="楷体" w:cs="楷体"/>
          <w:b/>
          <w:bCs/>
          <w:sz w:val="32"/>
          <w:szCs w:val="32"/>
          <w:lang w:val="en-US" w:eastAsia="zh-CN"/>
        </w:rPr>
        <w:t>4.水旱灾害防御与安全监督股。</w:t>
      </w:r>
      <w:r>
        <w:rPr>
          <w:rFonts w:hint="eastAsia" w:ascii="仿宋" w:hAnsi="仿宋" w:eastAsia="仿宋" w:cs="仿宋"/>
          <w:b w:val="0"/>
          <w:bCs w:val="0"/>
          <w:sz w:val="32"/>
          <w:szCs w:val="32"/>
          <w:lang w:val="en-US" w:eastAsia="zh-CN"/>
        </w:rPr>
        <w:t xml:space="preserve">主要职责：承担水利系统防汛抗旱相关工作；组织协调指导蓄滞洪区安全建设、管理和运用补偿工作；承担洪泛区、蓄滞洪区和防洪保护区的洪水影响评价工作；组织指导全县水文工作，负责全县水文监测工作，发布水文信息、情报预报；承担水情旱情预警工作；组织协调指导防御洪水应急抢险的技术保障工作；组织指导水旱灾害防御演练、信息化建设工作；负责全县行政区域河道采砂的统一管理与监督检查工作，发放河道采砂许可证，指导全县河道采砂工作；负责全县主要河提管理范围、保证水位线、警戒水位线的“三线”划定工作；对县管河流管理范围内建设项目进行会审；负责审查涉河工程行洪论证方案，涉河建筑物红线划定及监督检查工作；贯彻执行国家有关安全管理的法律法规，并对其贯彻落实情况进行安全检查；开展安全管理宣传教育，对专、兼职安全管理人员及负责人进行安全管理专项培训；监督各施工单位安全应急预案的制定落实，对施工现场安全管理工作进行监督检查；负责安全事故的应急处置工作；承担全县水利系统综合安全监督管理职能。    </w:t>
      </w:r>
    </w:p>
    <w:p>
      <w:pPr>
        <w:pStyle w:val="4"/>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负责人：梁  程         联系电话：0839—6600277</w:t>
      </w:r>
    </w:p>
    <w:p>
      <w:pPr>
        <w:pStyle w:val="4"/>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仿宋" w:hAnsi="仿宋" w:eastAsia="仿宋" w:cs="仿宋"/>
          <w:b w:val="0"/>
          <w:bCs w:val="0"/>
          <w:sz w:val="32"/>
          <w:szCs w:val="32"/>
          <w:lang w:val="en-US" w:eastAsia="zh-CN"/>
        </w:rPr>
      </w:pPr>
      <w:r>
        <w:rPr>
          <w:rFonts w:hint="eastAsia" w:ascii="楷体" w:hAnsi="楷体" w:eastAsia="楷体" w:cs="楷体"/>
          <w:b/>
          <w:bCs/>
          <w:sz w:val="32"/>
          <w:szCs w:val="32"/>
          <w:lang w:val="en-US" w:eastAsia="zh-CN"/>
        </w:rPr>
        <w:t>5.规划计划股。</w:t>
      </w:r>
      <w:r>
        <w:rPr>
          <w:rFonts w:hint="eastAsia" w:ascii="仿宋" w:hAnsi="仿宋" w:eastAsia="仿宋" w:cs="仿宋"/>
          <w:b w:val="0"/>
          <w:bCs w:val="0"/>
          <w:sz w:val="32"/>
          <w:szCs w:val="32"/>
          <w:lang w:val="en-US" w:eastAsia="zh-CN"/>
        </w:rPr>
        <w:t>主要职责：审核重要水利、水旱防御、水土保持、地方电力工程的初步设计的编制和评审工作；负责水利行业基本建设技术质量标准和规程、规范的技术指导和技术监督；负责监督指导河道沿岸和跨（穿）河道建设项目的评估审查；组织起草水利行业管理重大规范性文件并监督实施，组织实施行业依法治理、法治政府建设和普法教育；负责机关规范性文件等涉法事务合法性审查工作；组织开展水利行业相关法律法规宣传教育工作；承办行政行政许可事项工作；办理县政府公布的行政审批和公共服务事项，负责水利政务窗口管理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负责人：黄正雄        联系电话：0839—6602360</w:t>
      </w:r>
    </w:p>
    <w:p>
      <w:pPr>
        <w:numPr>
          <w:ilvl w:val="0"/>
          <w:numId w:val="1"/>
        </w:numPr>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剑阁县水利局行政执法人员清单</w:t>
      </w:r>
    </w:p>
    <w:tbl>
      <w:tblPr>
        <w:tblStyle w:val="7"/>
        <w:tblW w:w="4897" w:type="pct"/>
        <w:tblInd w:w="0" w:type="dxa"/>
        <w:shd w:val="clear" w:color="auto" w:fill="auto"/>
        <w:tblLayout w:type="fixed"/>
        <w:tblCellMar>
          <w:top w:w="0" w:type="dxa"/>
          <w:left w:w="0" w:type="dxa"/>
          <w:bottom w:w="0" w:type="dxa"/>
          <w:right w:w="0" w:type="dxa"/>
        </w:tblCellMar>
      </w:tblPr>
      <w:tblGrid>
        <w:gridCol w:w="742"/>
        <w:gridCol w:w="990"/>
        <w:gridCol w:w="1005"/>
        <w:gridCol w:w="1184"/>
        <w:gridCol w:w="1905"/>
        <w:gridCol w:w="1155"/>
        <w:gridCol w:w="1184"/>
      </w:tblGrid>
      <w:tr>
        <w:tblPrEx>
          <w:tblCellMar>
            <w:top w:w="0" w:type="dxa"/>
            <w:left w:w="0" w:type="dxa"/>
            <w:bottom w:w="0" w:type="dxa"/>
            <w:right w:w="0" w:type="dxa"/>
          </w:tblCellMar>
        </w:tblPrEx>
        <w:trPr>
          <w:trHeight w:val="54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576" w:lineRule="exact"/>
              <w:ind w:leftChars="0"/>
              <w:jc w:val="center"/>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序 号</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576" w:lineRule="exact"/>
              <w:ind w:leftChars="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姓 名</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576" w:lineRule="exact"/>
              <w:ind w:leftChars="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性 别</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576" w:lineRule="exact"/>
              <w:ind w:leftChars="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编制情况</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576" w:lineRule="exact"/>
              <w:ind w:leftChars="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证件编号</w:t>
            </w:r>
          </w:p>
        </w:tc>
        <w:tc>
          <w:tcPr>
            <w:tcW w:w="7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576" w:lineRule="exact"/>
              <w:ind w:leftChars="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执法类别</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line="576" w:lineRule="exact"/>
              <w:ind w:leftChars="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执法区域</w:t>
            </w:r>
          </w:p>
        </w:tc>
      </w:tr>
      <w:tr>
        <w:tblPrEx>
          <w:shd w:val="clear" w:color="auto" w:fill="auto"/>
          <w:tblCellMar>
            <w:top w:w="0" w:type="dxa"/>
            <w:left w:w="0" w:type="dxa"/>
            <w:bottom w:w="0" w:type="dxa"/>
            <w:right w:w="0" w:type="dxa"/>
          </w:tblCellMar>
        </w:tblPrEx>
        <w:trPr>
          <w:trHeight w:val="40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李红军</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男</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事业</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23070318023</w:t>
            </w:r>
          </w:p>
        </w:tc>
        <w:tc>
          <w:tcPr>
            <w:tcW w:w="7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水利</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剑阁县</w:t>
            </w:r>
          </w:p>
        </w:tc>
      </w:tr>
      <w:tr>
        <w:tblPrEx>
          <w:shd w:val="clear" w:color="auto" w:fill="auto"/>
          <w:tblCellMar>
            <w:top w:w="0" w:type="dxa"/>
            <w:left w:w="0" w:type="dxa"/>
            <w:bottom w:w="0" w:type="dxa"/>
            <w:right w:w="0" w:type="dxa"/>
          </w:tblCellMar>
        </w:tblPrEx>
        <w:trPr>
          <w:trHeight w:val="40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李春贵</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男</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事业</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23070318042</w:t>
            </w:r>
          </w:p>
        </w:tc>
        <w:tc>
          <w:tcPr>
            <w:tcW w:w="7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水利</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剑阁县</w:t>
            </w:r>
          </w:p>
        </w:tc>
      </w:tr>
      <w:tr>
        <w:tblPrEx>
          <w:shd w:val="clear" w:color="auto" w:fill="auto"/>
          <w:tblCellMar>
            <w:top w:w="0" w:type="dxa"/>
            <w:left w:w="0" w:type="dxa"/>
            <w:bottom w:w="0" w:type="dxa"/>
            <w:right w:w="0" w:type="dxa"/>
          </w:tblCellMar>
        </w:tblPrEx>
        <w:trPr>
          <w:trHeight w:val="40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贾天华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男</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事业</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23070318041</w:t>
            </w:r>
          </w:p>
        </w:tc>
        <w:tc>
          <w:tcPr>
            <w:tcW w:w="7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水利</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剑阁县</w:t>
            </w:r>
          </w:p>
        </w:tc>
      </w:tr>
      <w:tr>
        <w:tblPrEx>
          <w:shd w:val="clear" w:color="auto" w:fill="auto"/>
          <w:tblCellMar>
            <w:top w:w="0" w:type="dxa"/>
            <w:left w:w="0" w:type="dxa"/>
            <w:bottom w:w="0" w:type="dxa"/>
            <w:right w:w="0" w:type="dxa"/>
          </w:tblCellMar>
        </w:tblPrEx>
        <w:trPr>
          <w:trHeight w:val="40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张友明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男</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事业</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23070318047</w:t>
            </w:r>
          </w:p>
        </w:tc>
        <w:tc>
          <w:tcPr>
            <w:tcW w:w="7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水利</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剑阁县</w:t>
            </w:r>
          </w:p>
        </w:tc>
      </w:tr>
      <w:tr>
        <w:tblPrEx>
          <w:shd w:val="clear" w:color="auto" w:fill="auto"/>
          <w:tblCellMar>
            <w:top w:w="0" w:type="dxa"/>
            <w:left w:w="0" w:type="dxa"/>
            <w:bottom w:w="0" w:type="dxa"/>
            <w:right w:w="0" w:type="dxa"/>
          </w:tblCellMar>
        </w:tblPrEx>
        <w:trPr>
          <w:trHeight w:val="40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梁志国</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男</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事业</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23070318031</w:t>
            </w:r>
          </w:p>
        </w:tc>
        <w:tc>
          <w:tcPr>
            <w:tcW w:w="7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水利</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剑阁县</w:t>
            </w:r>
          </w:p>
        </w:tc>
      </w:tr>
      <w:tr>
        <w:tblPrEx>
          <w:shd w:val="clear" w:color="auto" w:fill="auto"/>
          <w:tblCellMar>
            <w:top w:w="0" w:type="dxa"/>
            <w:left w:w="0" w:type="dxa"/>
            <w:bottom w:w="0" w:type="dxa"/>
            <w:right w:w="0" w:type="dxa"/>
          </w:tblCellMar>
        </w:tblPrEx>
        <w:trPr>
          <w:trHeight w:val="40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default" w:ascii="仿宋" w:hAnsi="仿宋" w:eastAsia="仿宋" w:cs="仿宋"/>
                <w:i w:val="0"/>
                <w:color w:val="000000"/>
                <w:sz w:val="21"/>
                <w:szCs w:val="21"/>
                <w:u w:val="none"/>
                <w:lang w:val="en-US"/>
              </w:rPr>
            </w:pPr>
            <w:r>
              <w:rPr>
                <w:rFonts w:hint="eastAsia" w:ascii="仿宋" w:hAnsi="仿宋" w:eastAsia="仿宋" w:cs="仿宋"/>
                <w:i w:val="0"/>
                <w:color w:val="000000"/>
                <w:kern w:val="0"/>
                <w:sz w:val="21"/>
                <w:szCs w:val="21"/>
                <w:u w:val="none"/>
                <w:lang w:val="en-US" w:eastAsia="zh-CN" w:bidi="ar"/>
              </w:rPr>
              <w:t>王成富</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男</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事业</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23070318051</w:t>
            </w:r>
          </w:p>
        </w:tc>
        <w:tc>
          <w:tcPr>
            <w:tcW w:w="7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水利</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剑阁县</w:t>
            </w:r>
          </w:p>
        </w:tc>
      </w:tr>
      <w:tr>
        <w:tblPrEx>
          <w:shd w:val="clear" w:color="auto" w:fill="auto"/>
          <w:tblCellMar>
            <w:top w:w="0" w:type="dxa"/>
            <w:left w:w="0" w:type="dxa"/>
            <w:bottom w:w="0" w:type="dxa"/>
            <w:right w:w="0" w:type="dxa"/>
          </w:tblCellMar>
        </w:tblPrEx>
        <w:trPr>
          <w:trHeight w:val="345"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7</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 xml:space="preserve">刘  波 </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男</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事业</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23070318036</w:t>
            </w:r>
          </w:p>
        </w:tc>
        <w:tc>
          <w:tcPr>
            <w:tcW w:w="7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水利</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剑阁县</w:t>
            </w:r>
          </w:p>
        </w:tc>
      </w:tr>
      <w:tr>
        <w:tblPrEx>
          <w:shd w:val="clear" w:color="auto" w:fill="auto"/>
          <w:tblCellMar>
            <w:top w:w="0" w:type="dxa"/>
            <w:left w:w="0" w:type="dxa"/>
            <w:bottom w:w="0" w:type="dxa"/>
            <w:right w:w="0" w:type="dxa"/>
          </w:tblCellMar>
        </w:tblPrEx>
        <w:trPr>
          <w:trHeight w:val="40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lang w:val="en-US"/>
              </w:rPr>
            </w:pPr>
            <w:r>
              <w:rPr>
                <w:rFonts w:hint="eastAsia" w:ascii="仿宋" w:hAnsi="仿宋" w:eastAsia="仿宋" w:cs="仿宋"/>
                <w:i w:val="0"/>
                <w:color w:val="000000"/>
                <w:kern w:val="0"/>
                <w:sz w:val="21"/>
                <w:szCs w:val="21"/>
                <w:u w:val="none"/>
                <w:lang w:val="en-US" w:eastAsia="zh-CN" w:bidi="ar"/>
              </w:rPr>
              <w:t>8</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default" w:ascii="仿宋" w:hAnsi="仿宋" w:eastAsia="仿宋" w:cs="仿宋"/>
                <w:i w:val="0"/>
                <w:color w:val="000000"/>
                <w:sz w:val="21"/>
                <w:szCs w:val="21"/>
                <w:u w:val="none"/>
                <w:lang w:val="en-US"/>
              </w:rPr>
            </w:pPr>
            <w:r>
              <w:rPr>
                <w:rFonts w:hint="eastAsia" w:ascii="仿宋" w:hAnsi="仿宋" w:eastAsia="仿宋" w:cs="仿宋"/>
                <w:i w:val="0"/>
                <w:color w:val="000000"/>
                <w:kern w:val="0"/>
                <w:sz w:val="21"/>
                <w:szCs w:val="21"/>
                <w:u w:val="none"/>
                <w:lang w:val="en-US" w:eastAsia="zh-CN" w:bidi="ar"/>
              </w:rPr>
              <w:t>刘成辉</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男</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事业</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23070318037</w:t>
            </w:r>
          </w:p>
        </w:tc>
        <w:tc>
          <w:tcPr>
            <w:tcW w:w="7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水利</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剑阁县</w:t>
            </w:r>
          </w:p>
        </w:tc>
      </w:tr>
      <w:tr>
        <w:tblPrEx>
          <w:shd w:val="clear" w:color="auto" w:fill="auto"/>
          <w:tblCellMar>
            <w:top w:w="0" w:type="dxa"/>
            <w:left w:w="0" w:type="dxa"/>
            <w:bottom w:w="0" w:type="dxa"/>
            <w:right w:w="0" w:type="dxa"/>
          </w:tblCellMar>
        </w:tblPrEx>
        <w:trPr>
          <w:trHeight w:val="40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lang w:val="en-US"/>
              </w:rPr>
            </w:pPr>
            <w:r>
              <w:rPr>
                <w:rFonts w:hint="eastAsia" w:ascii="仿宋" w:hAnsi="仿宋" w:eastAsia="仿宋" w:cs="仿宋"/>
                <w:i w:val="0"/>
                <w:color w:val="000000"/>
                <w:kern w:val="0"/>
                <w:sz w:val="21"/>
                <w:szCs w:val="21"/>
                <w:u w:val="none"/>
                <w:lang w:val="en-US" w:eastAsia="zh-CN" w:bidi="ar"/>
              </w:rPr>
              <w:t>9</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汪小强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男</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事业</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23070318030</w:t>
            </w:r>
          </w:p>
        </w:tc>
        <w:tc>
          <w:tcPr>
            <w:tcW w:w="7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水利</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剑阁县</w:t>
            </w:r>
          </w:p>
        </w:tc>
      </w:tr>
      <w:tr>
        <w:tblPrEx>
          <w:shd w:val="clear" w:color="auto" w:fill="auto"/>
          <w:tblCellMar>
            <w:top w:w="0" w:type="dxa"/>
            <w:left w:w="0" w:type="dxa"/>
            <w:bottom w:w="0" w:type="dxa"/>
            <w:right w:w="0" w:type="dxa"/>
          </w:tblCellMar>
        </w:tblPrEx>
        <w:trPr>
          <w:trHeight w:val="40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lang w:val="en-US"/>
              </w:rPr>
            </w:pPr>
            <w:r>
              <w:rPr>
                <w:rFonts w:hint="eastAsia" w:ascii="仿宋" w:hAnsi="仿宋" w:eastAsia="仿宋" w:cs="仿宋"/>
                <w:i w:val="0"/>
                <w:color w:val="000000"/>
                <w:kern w:val="0"/>
                <w:sz w:val="21"/>
                <w:szCs w:val="21"/>
                <w:u w:val="none"/>
                <w:lang w:val="en-US" w:eastAsia="zh-CN" w:bidi="ar"/>
              </w:rPr>
              <w:t>10</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王勋磊</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男</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事业</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23070318027</w:t>
            </w:r>
          </w:p>
        </w:tc>
        <w:tc>
          <w:tcPr>
            <w:tcW w:w="7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水利</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剑阁县</w:t>
            </w:r>
          </w:p>
        </w:tc>
      </w:tr>
      <w:tr>
        <w:tblPrEx>
          <w:shd w:val="clear" w:color="auto" w:fill="auto"/>
          <w:tblCellMar>
            <w:top w:w="0" w:type="dxa"/>
            <w:left w:w="0" w:type="dxa"/>
            <w:bottom w:w="0" w:type="dxa"/>
            <w:right w:w="0" w:type="dxa"/>
          </w:tblCellMar>
        </w:tblPrEx>
        <w:trPr>
          <w:trHeight w:val="40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lang w:val="en-US"/>
              </w:rPr>
            </w:pPr>
            <w:r>
              <w:rPr>
                <w:rFonts w:hint="eastAsia" w:ascii="仿宋" w:hAnsi="仿宋" w:eastAsia="仿宋" w:cs="仿宋"/>
                <w:i w:val="0"/>
                <w:color w:val="000000"/>
                <w:kern w:val="0"/>
                <w:sz w:val="21"/>
                <w:szCs w:val="21"/>
                <w:u w:val="none"/>
                <w:lang w:val="en-US" w:eastAsia="zh-CN" w:bidi="ar"/>
              </w:rPr>
              <w:t>11</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蒋小强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男</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事业</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23070318025</w:t>
            </w:r>
          </w:p>
        </w:tc>
        <w:tc>
          <w:tcPr>
            <w:tcW w:w="7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水利</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剑阁县</w:t>
            </w:r>
          </w:p>
        </w:tc>
      </w:tr>
      <w:tr>
        <w:tblPrEx>
          <w:shd w:val="clear" w:color="auto" w:fill="auto"/>
          <w:tblCellMar>
            <w:top w:w="0" w:type="dxa"/>
            <w:left w:w="0" w:type="dxa"/>
            <w:bottom w:w="0" w:type="dxa"/>
            <w:right w:w="0" w:type="dxa"/>
          </w:tblCellMar>
        </w:tblPrEx>
        <w:trPr>
          <w:trHeight w:val="40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lang w:val="en-US"/>
              </w:rPr>
            </w:pPr>
            <w:r>
              <w:rPr>
                <w:rFonts w:hint="eastAsia" w:ascii="仿宋" w:hAnsi="仿宋" w:eastAsia="仿宋" w:cs="仿宋"/>
                <w:i w:val="0"/>
                <w:color w:val="000000"/>
                <w:kern w:val="0"/>
                <w:sz w:val="21"/>
                <w:szCs w:val="21"/>
                <w:u w:val="none"/>
                <w:lang w:val="en-US" w:eastAsia="zh-CN" w:bidi="ar"/>
              </w:rPr>
              <w:t>12</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陈俊威</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男</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参公</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23070318040</w:t>
            </w:r>
          </w:p>
        </w:tc>
        <w:tc>
          <w:tcPr>
            <w:tcW w:w="7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水利</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剑阁县</w:t>
            </w:r>
          </w:p>
        </w:tc>
      </w:tr>
      <w:tr>
        <w:tblPrEx>
          <w:shd w:val="clear" w:color="auto" w:fill="auto"/>
          <w:tblCellMar>
            <w:top w:w="0" w:type="dxa"/>
            <w:left w:w="0" w:type="dxa"/>
            <w:bottom w:w="0" w:type="dxa"/>
            <w:right w:w="0" w:type="dxa"/>
          </w:tblCellMar>
        </w:tblPrEx>
        <w:trPr>
          <w:trHeight w:val="40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default" w:ascii="仿宋" w:hAnsi="仿宋" w:eastAsia="仿宋" w:cs="仿宋"/>
                <w:i w:val="0"/>
                <w:color w:val="000000"/>
                <w:sz w:val="21"/>
                <w:szCs w:val="21"/>
                <w:u w:val="none"/>
                <w:lang w:val="en-US"/>
              </w:rPr>
            </w:pPr>
            <w:r>
              <w:rPr>
                <w:rFonts w:hint="eastAsia" w:ascii="仿宋" w:hAnsi="仿宋" w:eastAsia="仿宋" w:cs="仿宋"/>
                <w:i w:val="0"/>
                <w:color w:val="000000"/>
                <w:kern w:val="0"/>
                <w:sz w:val="21"/>
                <w:szCs w:val="21"/>
                <w:u w:val="none"/>
                <w:lang w:val="en-US" w:eastAsia="zh-CN" w:bidi="ar"/>
              </w:rPr>
              <w:t>13</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龙青城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男</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事业</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23070318052</w:t>
            </w:r>
          </w:p>
        </w:tc>
        <w:tc>
          <w:tcPr>
            <w:tcW w:w="7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水利</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剑阁县</w:t>
            </w:r>
          </w:p>
        </w:tc>
      </w:tr>
      <w:tr>
        <w:tblPrEx>
          <w:shd w:val="clear" w:color="auto" w:fill="auto"/>
          <w:tblCellMar>
            <w:top w:w="0" w:type="dxa"/>
            <w:left w:w="0" w:type="dxa"/>
            <w:bottom w:w="0" w:type="dxa"/>
            <w:right w:w="0" w:type="dxa"/>
          </w:tblCellMar>
        </w:tblPrEx>
        <w:trPr>
          <w:trHeight w:val="40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14</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杨  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男</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事业</w:t>
            </w:r>
          </w:p>
        </w:tc>
        <w:tc>
          <w:tcPr>
            <w:tcW w:w="11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23070318034</w:t>
            </w:r>
          </w:p>
        </w:tc>
        <w:tc>
          <w:tcPr>
            <w:tcW w:w="7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kern w:val="0"/>
                <w:sz w:val="21"/>
                <w:szCs w:val="21"/>
                <w:u w:val="none"/>
                <w:lang w:val="en-US" w:eastAsia="zh-CN" w:bidi="ar"/>
              </w:rPr>
              <w:t>水利</w:t>
            </w:r>
          </w:p>
        </w:tc>
        <w:tc>
          <w:tcPr>
            <w:tcW w:w="7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ind w:leftChars="0"/>
              <w:jc w:val="center"/>
              <w:textAlignment w:val="center"/>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kern w:val="0"/>
                <w:sz w:val="21"/>
                <w:szCs w:val="21"/>
                <w:u w:val="none"/>
                <w:lang w:val="en-US" w:eastAsia="zh-CN" w:bidi="ar"/>
              </w:rPr>
              <w:t>剑阁县</w:t>
            </w:r>
          </w:p>
        </w:tc>
      </w:tr>
    </w:tbl>
    <w:p>
      <w:pPr>
        <w:keepNext w:val="0"/>
        <w:keepLines w:val="0"/>
        <w:pageBreakBefore w:val="0"/>
        <w:widowControl w:val="0"/>
        <w:numPr>
          <w:ilvl w:val="0"/>
          <w:numId w:val="0"/>
        </w:numPr>
        <w:kinsoku/>
        <w:wordWrap/>
        <w:overflowPunct/>
        <w:topLinePunct w:val="0"/>
        <w:bidi w:val="0"/>
        <w:snapToGrid/>
        <w:spacing w:line="576" w:lineRule="exact"/>
        <w:ind w:leftChars="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三、剑阁县水利局行政执法权力、责任清单</w:t>
      </w:r>
    </w:p>
    <w:p>
      <w:pPr>
        <w:keepNext w:val="0"/>
        <w:keepLines w:val="0"/>
        <w:pageBreakBefore w:val="0"/>
        <w:widowControl w:val="0"/>
        <w:numPr>
          <w:ilvl w:val="0"/>
          <w:numId w:val="0"/>
        </w:numPr>
        <w:kinsoku/>
        <w:wordWrap/>
        <w:overflowPunct/>
        <w:topLinePunct w:val="0"/>
        <w:bidi w:val="0"/>
        <w:snapToGrid/>
        <w:spacing w:line="576" w:lineRule="exact"/>
        <w:ind w:leftChars="0"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四川政务服务网、剑阁县人民政府网（含行政执法权力及责任事项的权限、职责、服务指南、法定依据、流程图、程序）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 w:hAnsi="仿宋" w:eastAsia="仿宋" w:cs="仿宋"/>
          <w:b w:val="0"/>
          <w:bCs w:val="0"/>
          <w:i w:val="0"/>
          <w:iCs w:val="0"/>
          <w:caps w:val="0"/>
          <w:color w:val="000000" w:themeColor="text1"/>
          <w:spacing w:val="0"/>
          <w:sz w:val="32"/>
          <w:szCs w:val="32"/>
          <w:lang w:eastAsia="zh-CN"/>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14:textFill>
            <w14:solidFill>
              <w14:schemeClr w14:val="tx1"/>
            </w14:solidFill>
          </w14:textFill>
        </w:rPr>
        <w:t>剑阁县水利局行政权力责任清单</w:t>
      </w:r>
      <w:r>
        <w:rPr>
          <w:rFonts w:hint="eastAsia" w:ascii="仿宋" w:hAnsi="仿宋" w:eastAsia="仿宋" w:cs="仿宋"/>
          <w:b w:val="0"/>
          <w:bCs w:val="0"/>
          <w:i w:val="0"/>
          <w:iCs w:val="0"/>
          <w:caps w:val="0"/>
          <w:color w:val="000000" w:themeColor="text1"/>
          <w:spacing w:val="0"/>
          <w:sz w:val="32"/>
          <w:szCs w:val="32"/>
          <w:lang w:eastAsia="zh-CN"/>
          <w14:textFill>
            <w14:solidFill>
              <w14:schemeClr w14:val="tx1"/>
            </w14:solidFill>
          </w14:textFill>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fldChar w:fldCharType="begin"/>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instrText xml:space="preserve"> HYPERLINK "http://www.cnjg.gov." </w:instrTex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fldChar w:fldCharType="separate"/>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http://www.cnjg.gov.</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fldChar w:fldCharType="end"/>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cn/new/detail/20211125150718469.html</w:t>
      </w:r>
    </w:p>
    <w:p>
      <w:pPr>
        <w:keepNext w:val="0"/>
        <w:keepLines w:val="0"/>
        <w:pageBreakBefore w:val="0"/>
        <w:widowControl w:val="0"/>
        <w:numPr>
          <w:ilvl w:val="0"/>
          <w:numId w:val="2"/>
        </w:numPr>
        <w:kinsoku/>
        <w:wordWrap/>
        <w:overflowPunct/>
        <w:topLinePunct w:val="0"/>
        <w:bidi w:val="0"/>
        <w:snapToGrid/>
        <w:spacing w:line="576" w:lineRule="exact"/>
        <w:ind w:leftChars="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剑阁县水利局重大行政执法审核目录清单</w:t>
      </w:r>
    </w:p>
    <w:p>
      <w:pPr>
        <w:numPr>
          <w:ilvl w:val="0"/>
          <w:numId w:val="0"/>
        </w:numPr>
        <w:spacing w:line="58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1.下列情形应当法制审核：</w:t>
      </w:r>
    </w:p>
    <w:p>
      <w:pPr>
        <w:keepNext w:val="0"/>
        <w:keepLines w:val="0"/>
        <w:pageBreakBefore w:val="0"/>
        <w:widowControl w:val="0"/>
        <w:kinsoku/>
        <w:wordWrap/>
        <w:overflowPunct w:val="0"/>
        <w:topLinePunct w:val="0"/>
        <w:autoSpaceDE/>
        <w:autoSpaceDN/>
        <w:bidi w:val="0"/>
        <w:adjustRightInd/>
        <w:snapToGrid/>
        <w:spacing w:line="600" w:lineRule="exact"/>
        <w:ind w:left="319" w:leftChars="152" w:firstLine="0" w:firstLineChars="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（一）涉及重大公共利益的；</w:t>
      </w:r>
      <w:r>
        <w:rPr>
          <w:rFonts w:hint="eastAsia" w:ascii="仿宋_GB2312" w:eastAsia="仿宋_GB2312"/>
          <w:sz w:val="32"/>
          <w:szCs w:val="32"/>
          <w:lang w:val="en-US" w:eastAsia="zh-CN"/>
        </w:rPr>
        <w:br w:type="textWrapping"/>
      </w:r>
      <w:r>
        <w:rPr>
          <w:rFonts w:hint="eastAsia" w:ascii="仿宋_GB2312" w:eastAsia="仿宋_GB2312"/>
          <w:sz w:val="32"/>
          <w:szCs w:val="32"/>
          <w:lang w:val="en-US" w:eastAsia="zh-CN"/>
        </w:rPr>
        <w:t>（二）可能造成重大影响或者引发社会风险的；</w:t>
      </w:r>
      <w:r>
        <w:rPr>
          <w:rFonts w:hint="eastAsia" w:ascii="仿宋_GB2312" w:eastAsia="仿宋_GB2312"/>
          <w:sz w:val="32"/>
          <w:szCs w:val="32"/>
          <w:lang w:val="en-US" w:eastAsia="zh-CN"/>
        </w:rPr>
        <w:br w:type="textWrapping"/>
      </w:r>
      <w:r>
        <w:rPr>
          <w:rFonts w:hint="eastAsia" w:ascii="仿宋_GB2312" w:eastAsia="仿宋_GB2312"/>
          <w:sz w:val="32"/>
          <w:szCs w:val="32"/>
          <w:lang w:val="en-US" w:eastAsia="zh-CN"/>
        </w:rPr>
        <w:t>（三）直接关系行政相对人或者第三人重大权益的；</w:t>
      </w:r>
      <w:r>
        <w:rPr>
          <w:rFonts w:hint="eastAsia" w:ascii="仿宋_GB2312" w:eastAsia="仿宋_GB2312"/>
          <w:sz w:val="32"/>
          <w:szCs w:val="32"/>
          <w:lang w:val="en-US" w:eastAsia="zh-CN"/>
        </w:rPr>
        <w:br w:type="textWrapping"/>
      </w:r>
      <w:r>
        <w:rPr>
          <w:rFonts w:hint="eastAsia" w:ascii="仿宋_GB2312" w:eastAsia="仿宋_GB2312"/>
          <w:sz w:val="32"/>
          <w:szCs w:val="32"/>
          <w:lang w:val="en-US" w:eastAsia="zh-CN"/>
        </w:rPr>
        <w:t>（四）需经听证程序作出的；</w:t>
      </w:r>
      <w:r>
        <w:rPr>
          <w:rFonts w:hint="eastAsia" w:ascii="仿宋_GB2312" w:eastAsia="仿宋_GB2312"/>
          <w:sz w:val="32"/>
          <w:szCs w:val="32"/>
          <w:lang w:val="en-US" w:eastAsia="zh-CN"/>
        </w:rPr>
        <w:br w:type="textWrapping"/>
      </w:r>
      <w:r>
        <w:rPr>
          <w:rFonts w:hint="eastAsia" w:ascii="仿宋_GB2312" w:eastAsia="仿宋_GB2312"/>
          <w:sz w:val="32"/>
          <w:szCs w:val="32"/>
          <w:lang w:val="en-US" w:eastAsia="zh-CN"/>
        </w:rPr>
        <w:t>（五）案件情况疑难复杂，涉及多个法律关系的；</w:t>
      </w:r>
    </w:p>
    <w:p>
      <w:pPr>
        <w:keepNext w:val="0"/>
        <w:keepLines w:val="0"/>
        <w:pageBreakBefore w:val="0"/>
        <w:widowControl w:val="0"/>
        <w:kinsoku/>
        <w:wordWrap/>
        <w:overflowPunct w:val="0"/>
        <w:topLinePunct w:val="0"/>
        <w:autoSpaceDE/>
        <w:autoSpaceDN/>
        <w:bidi w:val="0"/>
        <w:adjustRightInd/>
        <w:snapToGrid/>
        <w:spacing w:line="600" w:lineRule="exact"/>
        <w:ind w:firstLine="320" w:firstLineChars="100"/>
        <w:textAlignment w:val="auto"/>
        <w:rPr>
          <w:rFonts w:ascii="宋体" w:hAnsi="宋体" w:eastAsia="宋体" w:cs="宋体"/>
          <w:sz w:val="24"/>
          <w:szCs w:val="24"/>
        </w:rPr>
      </w:pPr>
      <w:r>
        <w:rPr>
          <w:rFonts w:hint="eastAsia" w:ascii="仿宋_GB2312" w:eastAsia="仿宋_GB2312"/>
          <w:sz w:val="32"/>
          <w:szCs w:val="32"/>
          <w:lang w:val="en-US" w:eastAsia="zh-CN"/>
        </w:rPr>
        <w:t>（六）其他法律、法规、规章规定应当法制审核的。</w:t>
      </w:r>
      <w:r>
        <w:rPr>
          <w:rFonts w:hint="eastAsia" w:ascii="仿宋_GB2312" w:eastAsia="仿宋_GB2312"/>
          <w:sz w:val="32"/>
          <w:szCs w:val="32"/>
          <w:lang w:val="en-US" w:eastAsia="zh-CN"/>
        </w:rPr>
        <w:br w:type="textWrapping"/>
      </w:r>
      <w:r>
        <w:rPr>
          <w:rFonts w:hint="eastAsia" w:ascii="仿宋_GB2312" w:eastAsia="仿宋_GB2312"/>
          <w:sz w:val="32"/>
          <w:szCs w:val="32"/>
          <w:lang w:val="en-US" w:eastAsia="zh-CN"/>
        </w:rPr>
        <w:t xml:space="preserve">   </w:t>
      </w:r>
      <w:r>
        <w:rPr>
          <w:rFonts w:hint="eastAsia" w:ascii="仿宋_GB2312" w:eastAsia="仿宋_GB2312"/>
          <w:b/>
          <w:bCs/>
          <w:color w:val="000000" w:themeColor="text1"/>
          <w:sz w:val="32"/>
          <w:szCs w:val="32"/>
          <w:lang w:val="en-US" w:eastAsia="zh-CN"/>
          <w14:textFill>
            <w14:solidFill>
              <w14:schemeClr w14:val="tx1"/>
            </w14:solidFill>
          </w14:textFill>
        </w:rPr>
        <w:t>2.重大行政许可：</w:t>
      </w:r>
    </w:p>
    <w:p>
      <w:pPr>
        <w:keepNext w:val="0"/>
        <w:keepLines w:val="0"/>
        <w:pageBreakBefore w:val="0"/>
        <w:widowControl w:val="0"/>
        <w:kinsoku/>
        <w:wordWrap/>
        <w:overflowPunct w:val="0"/>
        <w:topLinePunct w:val="0"/>
        <w:autoSpaceDE/>
        <w:autoSpaceDN/>
        <w:bidi w:val="0"/>
        <w:adjustRightInd/>
        <w:snapToGrid/>
        <w:spacing w:line="600" w:lineRule="exact"/>
        <w:ind w:left="319" w:leftChars="152" w:firstLine="0" w:firstLineChars="0"/>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（一）适用听证的；</w:t>
      </w:r>
      <w:r>
        <w:rPr>
          <w:rFonts w:ascii="宋体" w:hAnsi="宋体" w:eastAsia="宋体" w:cs="宋体"/>
          <w:sz w:val="24"/>
          <w:szCs w:val="24"/>
        </w:rPr>
        <w:br w:type="textWrapping"/>
      </w:r>
      <w:r>
        <w:rPr>
          <w:rFonts w:hint="eastAsia" w:ascii="仿宋_GB2312" w:eastAsia="仿宋_GB2312"/>
          <w:color w:val="000000" w:themeColor="text1"/>
          <w:sz w:val="32"/>
          <w:szCs w:val="32"/>
          <w:lang w:val="en-US" w:eastAsia="zh-CN"/>
          <w14:textFill>
            <w14:solidFill>
              <w14:schemeClr w14:val="tx1"/>
            </w14:solidFill>
          </w14:textFill>
        </w:rPr>
        <w:t>（二）通过招标、拍卖等方式决定的；</w:t>
      </w:r>
      <w:r>
        <w:rPr>
          <w:rFonts w:hint="eastAsia" w:ascii="仿宋_GB2312" w:eastAsia="仿宋_GB2312"/>
          <w:color w:val="000000" w:themeColor="text1"/>
          <w:sz w:val="32"/>
          <w:szCs w:val="32"/>
          <w:lang w:val="en-US" w:eastAsia="zh-CN"/>
          <w14:textFill>
            <w14:solidFill>
              <w14:schemeClr w14:val="tx1"/>
            </w14:solidFill>
          </w14:textFill>
        </w:rPr>
        <w:br w:type="textWrapping"/>
      </w:r>
      <w:r>
        <w:rPr>
          <w:rFonts w:hint="eastAsia" w:ascii="仿宋_GB2312" w:eastAsia="仿宋_GB2312"/>
          <w:color w:val="000000" w:themeColor="text1"/>
          <w:sz w:val="32"/>
          <w:szCs w:val="32"/>
          <w:lang w:val="en-US" w:eastAsia="zh-CN"/>
          <w14:textFill>
            <w14:solidFill>
              <w14:schemeClr w14:val="tx1"/>
            </w14:solidFill>
          </w14:textFill>
        </w:rPr>
        <w:t>（三）变更、撤回、撤销行政许可决定的；</w:t>
      </w:r>
      <w:r>
        <w:rPr>
          <w:rFonts w:ascii="宋体" w:hAnsi="宋体" w:eastAsia="宋体" w:cs="宋体"/>
          <w:sz w:val="24"/>
          <w:szCs w:val="24"/>
        </w:rPr>
        <w:br w:type="textWrapping"/>
      </w:r>
      <w:r>
        <w:rPr>
          <w:rFonts w:hint="eastAsia" w:ascii="仿宋_GB2312" w:eastAsia="仿宋_GB2312"/>
          <w:color w:val="000000" w:themeColor="text1"/>
          <w:sz w:val="32"/>
          <w:szCs w:val="32"/>
          <w:lang w:val="en-US" w:eastAsia="zh-CN"/>
          <w14:textFill>
            <w14:solidFill>
              <w14:schemeClr w14:val="tx1"/>
            </w14:solidFill>
          </w14:textFill>
        </w:rPr>
        <w:t>（四）其他重大行政许可事项。</w:t>
      </w:r>
    </w:p>
    <w:p>
      <w:pPr>
        <w:keepNext w:val="0"/>
        <w:keepLines w:val="0"/>
        <w:pageBreakBefore w:val="0"/>
        <w:widowControl w:val="0"/>
        <w:kinsoku/>
        <w:wordWrap/>
        <w:overflowPunct w:val="0"/>
        <w:topLinePunct w:val="0"/>
        <w:autoSpaceDE/>
        <w:autoSpaceDN/>
        <w:bidi w:val="0"/>
        <w:adjustRightInd/>
        <w:snapToGrid/>
        <w:spacing w:line="600" w:lineRule="exact"/>
        <w:ind w:left="319" w:leftChars="152" w:firstLine="321" w:firstLineChars="100"/>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b/>
          <w:bCs/>
          <w:color w:val="000000" w:themeColor="text1"/>
          <w:sz w:val="32"/>
          <w:szCs w:val="32"/>
          <w:lang w:val="en-US" w:eastAsia="zh-CN"/>
          <w14:textFill>
            <w14:solidFill>
              <w14:schemeClr w14:val="tx1"/>
            </w14:solidFill>
          </w14:textFill>
        </w:rPr>
        <w:t>3.重大行政处罚：</w:t>
      </w:r>
      <w:r>
        <w:rPr>
          <w:rFonts w:ascii="宋体" w:hAnsi="宋体" w:eastAsia="宋体" w:cs="宋体"/>
          <w:sz w:val="24"/>
          <w:szCs w:val="24"/>
        </w:rPr>
        <w:br w:type="textWrapping"/>
      </w:r>
      <w:r>
        <w:rPr>
          <w:rFonts w:hint="eastAsia" w:ascii="仿宋_GB2312" w:eastAsia="仿宋_GB2312"/>
          <w:color w:val="000000" w:themeColor="text1"/>
          <w:sz w:val="32"/>
          <w:szCs w:val="32"/>
          <w:lang w:val="en-US" w:eastAsia="zh-CN"/>
          <w14:textFill>
            <w14:solidFill>
              <w14:schemeClr w14:val="tx1"/>
            </w14:solidFill>
          </w14:textFill>
        </w:rPr>
        <w:t>（一）较大数额罚款；</w:t>
      </w:r>
      <w:r>
        <w:rPr>
          <w:rFonts w:hint="eastAsia" w:ascii="仿宋_GB2312" w:eastAsia="仿宋_GB2312"/>
          <w:color w:val="000000" w:themeColor="text1"/>
          <w:sz w:val="32"/>
          <w:szCs w:val="32"/>
          <w:lang w:val="en-US" w:eastAsia="zh-CN"/>
          <w14:textFill>
            <w14:solidFill>
              <w14:schemeClr w14:val="tx1"/>
            </w14:solidFill>
          </w14:textFill>
        </w:rPr>
        <w:br w:type="textWrapping"/>
      </w:r>
      <w:r>
        <w:rPr>
          <w:rFonts w:hint="eastAsia" w:ascii="仿宋_GB2312" w:eastAsia="仿宋_GB2312"/>
          <w:color w:val="000000" w:themeColor="text1"/>
          <w:sz w:val="32"/>
          <w:szCs w:val="32"/>
          <w:lang w:val="en-US" w:eastAsia="zh-CN"/>
          <w14:textFill>
            <w14:solidFill>
              <w14:schemeClr w14:val="tx1"/>
            </w14:solidFill>
          </w14:textFill>
        </w:rPr>
        <w:t>（二）较大数额没收财产；</w:t>
      </w:r>
      <w:r>
        <w:rPr>
          <w:rFonts w:hint="eastAsia" w:ascii="仿宋_GB2312" w:eastAsia="仿宋_GB2312"/>
          <w:color w:val="000000" w:themeColor="text1"/>
          <w:sz w:val="32"/>
          <w:szCs w:val="32"/>
          <w:lang w:val="en-US" w:eastAsia="zh-CN"/>
          <w14:textFill>
            <w14:solidFill>
              <w14:schemeClr w14:val="tx1"/>
            </w14:solidFill>
          </w14:textFill>
        </w:rPr>
        <w:br w:type="textWrapping"/>
      </w:r>
      <w:r>
        <w:rPr>
          <w:rFonts w:hint="eastAsia" w:ascii="仿宋_GB2312" w:eastAsia="仿宋_GB2312"/>
          <w:color w:val="000000" w:themeColor="text1"/>
          <w:sz w:val="32"/>
          <w:szCs w:val="32"/>
          <w:lang w:val="en-US" w:eastAsia="zh-CN"/>
          <w14:textFill>
            <w14:solidFill>
              <w14:schemeClr w14:val="tx1"/>
            </w14:solidFill>
          </w14:textFill>
        </w:rPr>
        <w:t>（三）责令停产停业；</w:t>
      </w:r>
      <w:r>
        <w:rPr>
          <w:rFonts w:hint="eastAsia" w:ascii="仿宋_GB2312" w:eastAsia="仿宋_GB2312"/>
          <w:color w:val="000000" w:themeColor="text1"/>
          <w:sz w:val="32"/>
          <w:szCs w:val="32"/>
          <w:lang w:val="en-US" w:eastAsia="zh-CN"/>
          <w14:textFill>
            <w14:solidFill>
              <w14:schemeClr w14:val="tx1"/>
            </w14:solidFill>
          </w14:textFill>
        </w:rPr>
        <w:br w:type="textWrapping"/>
      </w:r>
      <w:r>
        <w:rPr>
          <w:rFonts w:hint="eastAsia" w:ascii="仿宋_GB2312" w:eastAsia="仿宋_GB2312"/>
          <w:color w:val="000000" w:themeColor="text1"/>
          <w:sz w:val="32"/>
          <w:szCs w:val="32"/>
          <w:lang w:val="en-US" w:eastAsia="zh-CN"/>
          <w14:textFill>
            <w14:solidFill>
              <w14:schemeClr w14:val="tx1"/>
            </w14:solidFill>
          </w14:textFill>
        </w:rPr>
        <w:t>（四）吊销许可证或者执照；</w:t>
      </w:r>
      <w:r>
        <w:rPr>
          <w:rFonts w:hint="eastAsia" w:ascii="仿宋_GB2312" w:eastAsia="仿宋_GB2312"/>
          <w:color w:val="000000" w:themeColor="text1"/>
          <w:sz w:val="32"/>
          <w:szCs w:val="32"/>
          <w:lang w:val="en-US" w:eastAsia="zh-CN"/>
          <w14:textFill>
            <w14:solidFill>
              <w14:schemeClr w14:val="tx1"/>
            </w14:solidFill>
          </w14:textFill>
        </w:rPr>
        <w:br w:type="textWrapping"/>
      </w:r>
      <w:r>
        <w:rPr>
          <w:rFonts w:hint="eastAsia" w:ascii="仿宋_GB2312" w:eastAsia="仿宋_GB2312"/>
          <w:color w:val="000000" w:themeColor="text1"/>
          <w:sz w:val="32"/>
          <w:szCs w:val="32"/>
          <w:lang w:val="en-US" w:eastAsia="zh-CN"/>
          <w14:textFill>
            <w14:solidFill>
              <w14:schemeClr w14:val="tx1"/>
            </w14:solidFill>
          </w14:textFill>
        </w:rPr>
        <w:t>（五）减轻或者免除行政处罚决定；</w:t>
      </w:r>
      <w:r>
        <w:rPr>
          <w:rFonts w:hint="eastAsia" w:ascii="仿宋_GB2312" w:eastAsia="仿宋_GB2312"/>
          <w:color w:val="000000" w:themeColor="text1"/>
          <w:sz w:val="32"/>
          <w:szCs w:val="32"/>
          <w:lang w:val="en-US" w:eastAsia="zh-CN"/>
          <w14:textFill>
            <w14:solidFill>
              <w14:schemeClr w14:val="tx1"/>
            </w14:solidFill>
          </w14:textFill>
        </w:rPr>
        <w:br w:type="textWrapping"/>
      </w:r>
      <w:r>
        <w:rPr>
          <w:rFonts w:hint="eastAsia" w:ascii="仿宋_GB2312" w:eastAsia="仿宋_GB2312"/>
          <w:color w:val="000000" w:themeColor="text1"/>
          <w:sz w:val="32"/>
          <w:szCs w:val="32"/>
          <w:lang w:val="en-US" w:eastAsia="zh-CN"/>
          <w14:textFill>
            <w14:solidFill>
              <w14:schemeClr w14:val="tx1"/>
            </w14:solidFill>
          </w14:textFill>
        </w:rPr>
        <w:t>（六）其他重大行政处罚事项。</w:t>
      </w:r>
      <w:r>
        <w:rPr>
          <w:rFonts w:hint="eastAsia" w:ascii="仿宋_GB2312" w:eastAsia="仿宋_GB2312"/>
          <w:color w:val="000000" w:themeColor="text1"/>
          <w:sz w:val="32"/>
          <w:szCs w:val="32"/>
          <w:lang w:val="en-US" w:eastAsia="zh-CN"/>
          <w14:textFill>
            <w14:solidFill>
              <w14:schemeClr w14:val="tx1"/>
            </w14:solidFill>
          </w14:textFill>
        </w:rPr>
        <w:br w:type="textWrapping"/>
      </w:r>
      <w:r>
        <w:rPr>
          <w:rFonts w:hint="eastAsia" w:ascii="仿宋_GB2312" w:eastAsia="仿宋_GB2312"/>
          <w:color w:val="000000" w:themeColor="text1"/>
          <w:sz w:val="32"/>
          <w:szCs w:val="32"/>
          <w:lang w:val="en-US" w:eastAsia="zh-CN"/>
          <w14:textFill>
            <w14:solidFill>
              <w14:schemeClr w14:val="tx1"/>
            </w14:solidFill>
          </w14:textFill>
        </w:rPr>
        <w:t>（较大数额，是指对非经营活动中公民的违法行为处以罚款或者没收财产2000元以上、法人或者其他组织的违法行为处以罚款或者没收财产2万元以上；对在经营活动中的违法行为处以罚款或者没收财产5万元以上）</w:t>
      </w:r>
      <w:r>
        <w:rPr>
          <w:rFonts w:hint="eastAsia" w:ascii="仿宋_GB2312" w:eastAsia="仿宋_GB2312"/>
          <w:color w:val="000000" w:themeColor="text1"/>
          <w:sz w:val="32"/>
          <w:szCs w:val="32"/>
          <w:lang w:val="en-US" w:eastAsia="zh-CN"/>
          <w14:textFill>
            <w14:solidFill>
              <w14:schemeClr w14:val="tx1"/>
            </w14:solidFill>
          </w14:textFill>
        </w:rPr>
        <w:br w:type="textWrapping"/>
      </w: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hint="eastAsia" w:ascii="仿宋_GB2312" w:eastAsia="仿宋_GB2312"/>
          <w:b/>
          <w:bCs/>
          <w:color w:val="000000" w:themeColor="text1"/>
          <w:sz w:val="32"/>
          <w:szCs w:val="32"/>
          <w:lang w:val="en-US" w:eastAsia="zh-CN"/>
          <w14:textFill>
            <w14:solidFill>
              <w14:schemeClr w14:val="tx1"/>
            </w14:solidFill>
          </w14:textFill>
        </w:rPr>
        <w:t>4.重大行政强制：</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仿宋_GB2312" w:eastAsia="仿宋_GB2312"/>
          <w:color w:val="000000" w:themeColor="text1"/>
          <w:sz w:val="32"/>
          <w:szCs w:val="32"/>
          <w:lang w:val="en-US" w:eastAsia="zh-CN"/>
          <w14:textFill>
            <w14:solidFill>
              <w14:schemeClr w14:val="tx1"/>
            </w14:solidFill>
          </w14:textFill>
        </w:rPr>
        <w:t>（一）查封经营场所使法人或者其他组织的生产经营活动、工作难以正常进行的行政强制措施；</w:t>
      </w:r>
      <w:r>
        <w:rPr>
          <w:rFonts w:hint="eastAsia" w:ascii="仿宋_GB2312" w:eastAsia="仿宋_GB2312"/>
          <w:color w:val="000000" w:themeColor="text1"/>
          <w:sz w:val="32"/>
          <w:szCs w:val="32"/>
          <w:lang w:val="en-US" w:eastAsia="zh-CN"/>
          <w14:textFill>
            <w14:solidFill>
              <w14:schemeClr w14:val="tx1"/>
            </w14:solidFill>
          </w14:textFill>
        </w:rPr>
        <w:br w:type="textWrapping"/>
      </w:r>
      <w:r>
        <w:rPr>
          <w:rFonts w:hint="eastAsia" w:ascii="仿宋_GB2312" w:eastAsia="仿宋_GB2312"/>
          <w:color w:val="000000" w:themeColor="text1"/>
          <w:sz w:val="32"/>
          <w:szCs w:val="32"/>
          <w:lang w:val="en-US" w:eastAsia="zh-CN"/>
          <w14:textFill>
            <w14:solidFill>
              <w14:schemeClr w14:val="tx1"/>
            </w14:solidFill>
          </w14:textFill>
        </w:rPr>
        <w:t xml:space="preserve"> （二）扣押许可证或者执照使法人或者其他组织的生产经营活动、工作难以正常进行的行政强制措施；</w:t>
      </w:r>
      <w:r>
        <w:rPr>
          <w:rFonts w:hint="eastAsia" w:ascii="仿宋_GB2312" w:eastAsia="仿宋_GB2312"/>
          <w:color w:val="000000" w:themeColor="text1"/>
          <w:sz w:val="32"/>
          <w:szCs w:val="32"/>
          <w:lang w:val="en-US" w:eastAsia="zh-CN"/>
          <w14:textFill>
            <w14:solidFill>
              <w14:schemeClr w14:val="tx1"/>
            </w14:solidFill>
          </w14:textFill>
        </w:rPr>
        <w:br w:type="textWrapping"/>
      </w:r>
      <w:r>
        <w:rPr>
          <w:rFonts w:hint="eastAsia" w:ascii="仿宋_GB2312" w:eastAsia="仿宋_GB2312"/>
          <w:color w:val="000000" w:themeColor="text1"/>
          <w:sz w:val="32"/>
          <w:szCs w:val="32"/>
          <w:lang w:val="en-US" w:eastAsia="zh-CN"/>
          <w14:textFill>
            <w14:solidFill>
              <w14:schemeClr w14:val="tx1"/>
            </w14:solidFill>
          </w14:textFill>
        </w:rPr>
        <w:t xml:space="preserve"> （三）强制拆除建筑物、构筑物的行政强制执行；</w:t>
      </w:r>
      <w:r>
        <w:rPr>
          <w:rFonts w:hint="eastAsia" w:ascii="仿宋_GB2312" w:eastAsia="仿宋_GB2312"/>
          <w:color w:val="000000" w:themeColor="text1"/>
          <w:sz w:val="32"/>
          <w:szCs w:val="32"/>
          <w:lang w:val="en-US" w:eastAsia="zh-CN"/>
          <w14:textFill>
            <w14:solidFill>
              <w14:schemeClr w14:val="tx1"/>
            </w14:solidFill>
          </w14:textFill>
        </w:rPr>
        <w:br w:type="textWrapping"/>
      </w:r>
      <w:r>
        <w:rPr>
          <w:rFonts w:hint="eastAsia" w:ascii="仿宋_GB2312" w:eastAsia="仿宋_GB2312"/>
          <w:color w:val="000000" w:themeColor="text1"/>
          <w:sz w:val="32"/>
          <w:szCs w:val="32"/>
          <w:lang w:val="en-US" w:eastAsia="zh-CN"/>
          <w14:textFill>
            <w14:solidFill>
              <w14:schemeClr w14:val="tx1"/>
            </w14:solidFill>
          </w14:textFill>
        </w:rPr>
        <w:t xml:space="preserve"> （四）限制公民人身自由；</w:t>
      </w:r>
      <w:r>
        <w:rPr>
          <w:rFonts w:hint="eastAsia" w:ascii="仿宋_GB2312" w:eastAsia="仿宋_GB2312"/>
          <w:color w:val="000000" w:themeColor="text1"/>
          <w:sz w:val="32"/>
          <w:szCs w:val="32"/>
          <w:lang w:val="en-US" w:eastAsia="zh-CN"/>
          <w14:textFill>
            <w14:solidFill>
              <w14:schemeClr w14:val="tx1"/>
            </w14:solidFill>
          </w14:textFill>
        </w:rPr>
        <w:br w:type="textWrapping"/>
      </w:r>
      <w:r>
        <w:rPr>
          <w:rFonts w:hint="eastAsia" w:ascii="仿宋_GB2312" w:eastAsia="仿宋_GB2312"/>
          <w:color w:val="000000" w:themeColor="text1"/>
          <w:sz w:val="32"/>
          <w:szCs w:val="32"/>
          <w:lang w:val="en-US" w:eastAsia="zh-CN"/>
          <w14:textFill>
            <w14:solidFill>
              <w14:schemeClr w14:val="tx1"/>
            </w14:solidFill>
          </w14:textFill>
        </w:rPr>
        <w:t xml:space="preserve"> （五）其他重大行政强制事项。</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五、剑阁县</w:t>
      </w:r>
      <w:r>
        <w:rPr>
          <w:rFonts w:hint="eastAsia" w:ascii="黑体" w:hAnsi="黑体" w:eastAsia="黑体" w:cs="黑体"/>
          <w:b w:val="0"/>
          <w:bCs w:val="0"/>
          <w:sz w:val="32"/>
          <w:szCs w:val="32"/>
          <w:lang w:val="en-US" w:eastAsia="zh-CN"/>
        </w:rPr>
        <w:t>水利</w:t>
      </w:r>
      <w:r>
        <w:rPr>
          <w:rFonts w:hint="eastAsia" w:ascii="黑体" w:hAnsi="黑体" w:eastAsia="黑体" w:cs="黑体"/>
          <w:b w:val="0"/>
          <w:bCs w:val="0"/>
          <w:sz w:val="32"/>
          <w:szCs w:val="32"/>
        </w:rPr>
        <w:t>局行政执法（监督信息）救济渠道、行政执法责任制</w:t>
      </w:r>
    </w:p>
    <w:p>
      <w:pPr>
        <w:keepNext w:val="0"/>
        <w:keepLines w:val="0"/>
        <w:pageBreakBefore w:val="0"/>
        <w:widowControl w:val="0"/>
        <w:kinsoku/>
        <w:wordWrap/>
        <w:overflowPunct/>
        <w:topLinePunct w:val="0"/>
        <w:bidi w:val="0"/>
        <w:snapToGrid/>
        <w:spacing w:line="576" w:lineRule="exact"/>
        <w:ind w:leftChars="0" w:firstLine="629" w:firstLineChars="196"/>
        <w:textAlignment w:val="auto"/>
        <w:rPr>
          <w:rFonts w:hint="eastAsia" w:ascii="楷体" w:hAnsi="楷体" w:eastAsia="楷体" w:cs="楷体"/>
          <w:sz w:val="32"/>
          <w:szCs w:val="32"/>
        </w:rPr>
      </w:pPr>
      <w:r>
        <w:rPr>
          <w:rFonts w:hint="eastAsia" w:ascii="楷体" w:hAnsi="楷体" w:eastAsia="楷体" w:cs="楷体"/>
          <w:b/>
          <w:bCs/>
          <w:sz w:val="32"/>
          <w:szCs w:val="32"/>
        </w:rPr>
        <w:t>当事人依法享有的权利、救济途径、方式</w:t>
      </w:r>
    </w:p>
    <w:p>
      <w:pPr>
        <w:keepNext w:val="0"/>
        <w:keepLines w:val="0"/>
        <w:pageBreakBefore w:val="0"/>
        <w:widowControl w:val="0"/>
        <w:kinsoku/>
        <w:wordWrap/>
        <w:overflowPunct/>
        <w:topLinePunct w:val="0"/>
        <w:bidi w:val="0"/>
        <w:snapToGrid/>
        <w:spacing w:line="576" w:lineRule="exact"/>
        <w:ind w:leftChars="0" w:firstLine="642"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（一）依法享有的权利 </w:t>
      </w:r>
    </w:p>
    <w:p>
      <w:pPr>
        <w:keepNext w:val="0"/>
        <w:keepLines w:val="0"/>
        <w:pageBreakBefore w:val="0"/>
        <w:widowControl w:val="0"/>
        <w:kinsoku/>
        <w:wordWrap/>
        <w:overflowPunct/>
        <w:topLinePunct w:val="0"/>
        <w:bidi w:val="0"/>
        <w:snapToGrid/>
        <w:spacing w:line="576"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当事人依法享有申请回避、陈述、申辩、复议、诉讼等权利，详见相应法律法规。 </w:t>
      </w:r>
    </w:p>
    <w:p>
      <w:pPr>
        <w:keepNext w:val="0"/>
        <w:keepLines w:val="0"/>
        <w:pageBreakBefore w:val="0"/>
        <w:widowControl w:val="0"/>
        <w:kinsoku/>
        <w:wordWrap/>
        <w:overflowPunct/>
        <w:topLinePunct w:val="0"/>
        <w:bidi w:val="0"/>
        <w:snapToGrid/>
        <w:spacing w:line="576" w:lineRule="exact"/>
        <w:ind w:leftChars="0" w:firstLine="642"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（二）救济途径 </w:t>
      </w:r>
    </w:p>
    <w:p>
      <w:pPr>
        <w:keepNext w:val="0"/>
        <w:keepLines w:val="0"/>
        <w:pageBreakBefore w:val="0"/>
        <w:widowControl w:val="0"/>
        <w:kinsoku/>
        <w:wordWrap/>
        <w:overflowPunct/>
        <w:topLinePunct w:val="0"/>
        <w:bidi w:val="0"/>
        <w:snapToGrid/>
        <w:spacing w:line="576"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1、行政复议</w:t>
      </w:r>
    </w:p>
    <w:p>
      <w:pPr>
        <w:keepNext w:val="0"/>
        <w:keepLines w:val="0"/>
        <w:pageBreakBefore w:val="0"/>
        <w:widowControl w:val="0"/>
        <w:kinsoku/>
        <w:wordWrap/>
        <w:overflowPunct/>
        <w:topLinePunct w:val="0"/>
        <w:autoSpaceDE w:val="0"/>
        <w:autoSpaceDN w:val="0"/>
        <w:bidi w:val="0"/>
        <w:adjustRightInd w:val="0"/>
        <w:snapToGrid/>
        <w:spacing w:line="576" w:lineRule="exact"/>
        <w:ind w:leftChars="0" w:firstLine="640" w:firstLineChars="200"/>
        <w:jc w:val="left"/>
        <w:textAlignment w:val="auto"/>
        <w:rPr>
          <w:rFonts w:hint="eastAsia" w:ascii="仿宋" w:hAnsi="仿宋" w:eastAsia="仿宋" w:cs="仿宋"/>
          <w:kern w:val="0"/>
          <w:sz w:val="32"/>
          <w:szCs w:val="32"/>
        </w:rPr>
      </w:pPr>
      <w:r>
        <w:rPr>
          <w:rFonts w:hint="eastAsia" w:ascii="仿宋" w:hAnsi="仿宋" w:eastAsia="仿宋" w:cs="仿宋"/>
          <w:sz w:val="32"/>
          <w:szCs w:val="32"/>
        </w:rPr>
        <w:t>属地复议机关</w:t>
      </w:r>
      <w:r>
        <w:rPr>
          <w:rFonts w:hint="eastAsia" w:ascii="仿宋" w:hAnsi="仿宋" w:eastAsia="仿宋" w:cs="仿宋"/>
          <w:kern w:val="0"/>
          <w:sz w:val="32"/>
          <w:szCs w:val="32"/>
        </w:rPr>
        <w:t>：剑阁县人民政府</w:t>
      </w:r>
    </w:p>
    <w:p>
      <w:pPr>
        <w:keepNext w:val="0"/>
        <w:keepLines w:val="0"/>
        <w:pageBreakBefore w:val="0"/>
        <w:widowControl w:val="0"/>
        <w:kinsoku/>
        <w:wordWrap/>
        <w:overflowPunct/>
        <w:topLinePunct w:val="0"/>
        <w:autoSpaceDE w:val="0"/>
        <w:autoSpaceDN w:val="0"/>
        <w:bidi w:val="0"/>
        <w:adjustRightInd w:val="0"/>
        <w:snapToGrid/>
        <w:spacing w:line="576" w:lineRule="exact"/>
        <w:ind w:leftChars="0"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复议办案机关</w:t>
      </w:r>
      <w:r>
        <w:rPr>
          <w:rFonts w:hint="eastAsia" w:ascii="仿宋" w:hAnsi="仿宋" w:eastAsia="仿宋" w:cs="仿宋"/>
          <w:kern w:val="0"/>
          <w:sz w:val="32"/>
          <w:szCs w:val="32"/>
          <w:lang w:eastAsia="zh-CN"/>
        </w:rPr>
        <w:t>、股室</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剑阁县司法局、</w:t>
      </w:r>
      <w:r>
        <w:rPr>
          <w:rFonts w:hint="eastAsia" w:ascii="仿宋" w:hAnsi="仿宋" w:eastAsia="仿宋" w:cs="仿宋"/>
          <w:kern w:val="0"/>
          <w:sz w:val="32"/>
          <w:szCs w:val="32"/>
        </w:rPr>
        <w:t>行政复议与应诉股</w:t>
      </w:r>
    </w:p>
    <w:p>
      <w:pPr>
        <w:keepNext w:val="0"/>
        <w:keepLines w:val="0"/>
        <w:pageBreakBefore w:val="0"/>
        <w:widowControl w:val="0"/>
        <w:kinsoku/>
        <w:wordWrap/>
        <w:overflowPunct/>
        <w:topLinePunct w:val="0"/>
        <w:autoSpaceDE w:val="0"/>
        <w:autoSpaceDN w:val="0"/>
        <w:bidi w:val="0"/>
        <w:adjustRightInd w:val="0"/>
        <w:snapToGrid/>
        <w:spacing w:line="576" w:lineRule="exact"/>
        <w:ind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地址：剑阁县下寺镇隆庆街2号（剑阁县司法局二楼）</w:t>
      </w:r>
    </w:p>
    <w:p>
      <w:pPr>
        <w:keepNext w:val="0"/>
        <w:keepLines w:val="0"/>
        <w:pageBreakBefore w:val="0"/>
        <w:widowControl w:val="0"/>
        <w:kinsoku/>
        <w:wordWrap/>
        <w:overflowPunct/>
        <w:topLinePunct w:val="0"/>
        <w:autoSpaceDE w:val="0"/>
        <w:autoSpaceDN w:val="0"/>
        <w:bidi w:val="0"/>
        <w:adjustRightInd w:val="0"/>
        <w:snapToGrid/>
        <w:spacing w:line="576" w:lineRule="exact"/>
        <w:ind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联系电话：0839-5208080</w:t>
      </w:r>
    </w:p>
    <w:p>
      <w:pPr>
        <w:keepNext w:val="0"/>
        <w:keepLines w:val="0"/>
        <w:pageBreakBefore w:val="0"/>
        <w:widowControl w:val="0"/>
        <w:kinsoku/>
        <w:wordWrap/>
        <w:overflowPunct/>
        <w:topLinePunct w:val="0"/>
        <w:bidi w:val="0"/>
        <w:snapToGrid/>
        <w:spacing w:line="576" w:lineRule="exact"/>
        <w:ind w:leftChars="0"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2、行政诉讼 </w:t>
      </w:r>
    </w:p>
    <w:p>
      <w:pPr>
        <w:keepNext w:val="0"/>
        <w:keepLines w:val="0"/>
        <w:pageBreakBefore w:val="0"/>
        <w:widowControl w:val="0"/>
        <w:kinsoku/>
        <w:wordWrap/>
        <w:overflowPunct/>
        <w:topLinePunct w:val="0"/>
        <w:bidi w:val="0"/>
        <w:snapToGrid/>
        <w:spacing w:line="576" w:lineRule="exact"/>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单位：</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剑阁县人民法院</w:t>
      </w:r>
      <w:r>
        <w:rPr>
          <w:rFonts w:hint="eastAsia" w:ascii="仿宋" w:hAnsi="仿宋" w:eastAsia="仿宋" w:cs="仿宋"/>
          <w:sz w:val="32"/>
          <w:szCs w:val="32"/>
          <w:lang w:val="en-US" w:eastAsia="zh-CN"/>
        </w:rPr>
        <w:t xml:space="preserve"> </w:t>
      </w:r>
    </w:p>
    <w:p>
      <w:pPr>
        <w:keepNext w:val="0"/>
        <w:keepLines w:val="0"/>
        <w:pageBreakBefore w:val="0"/>
        <w:kinsoku/>
        <w:wordWrap/>
        <w:overflowPunct/>
        <w:topLinePunct w:val="0"/>
        <w:bidi w:val="0"/>
        <w:snapToGrid/>
        <w:spacing w:line="576" w:lineRule="exact"/>
        <w:ind w:leftChars="0" w:firstLine="640" w:firstLineChars="200"/>
        <w:rPr>
          <w:rFonts w:hint="eastAsia" w:ascii="仿宋" w:hAnsi="仿宋" w:eastAsia="仿宋" w:cs="仿宋"/>
          <w:sz w:val="32"/>
          <w:szCs w:val="32"/>
        </w:rPr>
      </w:pPr>
      <w:r>
        <w:rPr>
          <w:rFonts w:hint="eastAsia" w:ascii="仿宋" w:hAnsi="仿宋" w:eastAsia="仿宋" w:cs="仿宋"/>
          <w:sz w:val="32"/>
          <w:szCs w:val="32"/>
        </w:rPr>
        <w:t xml:space="preserve">地址：剑阁县剑门关大道北段502号   </w:t>
      </w:r>
    </w:p>
    <w:p>
      <w:pPr>
        <w:keepNext w:val="0"/>
        <w:keepLines w:val="0"/>
        <w:pageBreakBefore w:val="0"/>
        <w:kinsoku/>
        <w:wordWrap/>
        <w:overflowPunct/>
        <w:topLinePunct w:val="0"/>
        <w:bidi w:val="0"/>
        <w:snapToGrid/>
        <w:spacing w:line="576" w:lineRule="exact"/>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w:t>
      </w:r>
      <w:r>
        <w:rPr>
          <w:rFonts w:hint="eastAsia" w:ascii="仿宋" w:hAnsi="仿宋" w:eastAsia="仿宋" w:cs="仿宋"/>
          <w:sz w:val="32"/>
          <w:szCs w:val="32"/>
        </w:rPr>
        <w:t>电话：0839-5208429</w:t>
      </w:r>
      <w:r>
        <w:rPr>
          <w:rFonts w:hint="eastAsia" w:ascii="仿宋" w:hAnsi="仿宋" w:eastAsia="仿宋" w:cs="仿宋"/>
          <w:sz w:val="32"/>
          <w:szCs w:val="32"/>
          <w:lang w:val="en-US" w:eastAsia="zh-CN"/>
        </w:rPr>
        <w:t xml:space="preserve">  </w:t>
      </w:r>
    </w:p>
    <w:p>
      <w:pPr>
        <w:keepNext w:val="0"/>
        <w:keepLines w:val="0"/>
        <w:pageBreakBefore w:val="0"/>
        <w:numPr>
          <w:ilvl w:val="0"/>
          <w:numId w:val="0"/>
        </w:numPr>
        <w:kinsoku/>
        <w:wordWrap/>
        <w:overflowPunct/>
        <w:topLinePunct w:val="0"/>
        <w:bidi w:val="0"/>
        <w:snapToGrid/>
        <w:spacing w:line="576" w:lineRule="exact"/>
        <w:ind w:leftChars="0" w:firstLine="642" w:firstLineChars="200"/>
        <w:rPr>
          <w:rFonts w:hint="eastAsia" w:ascii="仿宋" w:hAnsi="仿宋" w:eastAsia="仿宋" w:cs="仿宋"/>
          <w:b/>
          <w:bCs/>
          <w:sz w:val="32"/>
          <w:szCs w:val="32"/>
        </w:rPr>
      </w:pPr>
      <w:r>
        <w:rPr>
          <w:rFonts w:hint="eastAsia" w:ascii="仿宋" w:hAnsi="仿宋" w:eastAsia="仿宋" w:cs="仿宋"/>
          <w:b/>
          <w:bCs/>
          <w:sz w:val="32"/>
          <w:szCs w:val="32"/>
          <w:lang w:eastAsia="zh-CN"/>
        </w:rPr>
        <w:t>（三）</w:t>
      </w:r>
      <w:r>
        <w:rPr>
          <w:rFonts w:hint="eastAsia" w:ascii="仿宋" w:hAnsi="仿宋" w:eastAsia="仿宋" w:cs="仿宋"/>
          <w:b/>
          <w:bCs/>
          <w:sz w:val="32"/>
          <w:szCs w:val="32"/>
        </w:rPr>
        <w:t>对行政执法的监督投诉举报的方式、途径</w:t>
      </w:r>
    </w:p>
    <w:p>
      <w:pPr>
        <w:ind w:left="638" w:leftChars="304"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部门、股室</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剑阁县司法局、</w:t>
      </w:r>
      <w:r>
        <w:rPr>
          <w:rFonts w:hint="eastAsia" w:ascii="仿宋_GB2312" w:hAnsi="仿宋_GB2312" w:eastAsia="仿宋_GB2312" w:cs="仿宋_GB2312"/>
          <w:sz w:val="32"/>
          <w:szCs w:val="32"/>
        </w:rPr>
        <w:t>行政执法协调监督股</w:t>
      </w:r>
    </w:p>
    <w:p>
      <w:pPr>
        <w:ind w:left="638" w:leftChars="304" w:firstLine="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地址：剑阁县下寺镇隆庆街2号</w:t>
      </w:r>
      <w:r>
        <w:rPr>
          <w:rFonts w:hint="eastAsia" w:ascii="仿宋_GB2312" w:hAnsi="仿宋_GB2312" w:eastAsia="仿宋_GB2312" w:cs="仿宋_GB2312"/>
          <w:sz w:val="32"/>
          <w:szCs w:val="32"/>
        </w:rPr>
        <w:t>司法局二楼</w:t>
      </w:r>
    </w:p>
    <w:p>
      <w:pPr>
        <w:ind w:left="638" w:leftChars="304"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投诉电话：0</w:t>
      </w:r>
      <w:r>
        <w:rPr>
          <w:rFonts w:hint="eastAsia" w:ascii="仿宋_GB2312" w:hAnsi="仿宋_GB2312" w:eastAsia="仿宋_GB2312" w:cs="仿宋_GB2312"/>
          <w:sz w:val="32"/>
          <w:szCs w:val="32"/>
          <w:lang w:val="en-US" w:eastAsia="zh-CN"/>
        </w:rPr>
        <w:t>839-</w:t>
      </w:r>
      <w:r>
        <w:rPr>
          <w:rFonts w:hint="eastAsia" w:ascii="仿宋_GB2312" w:hAnsi="仿宋_GB2312" w:eastAsia="仿宋_GB2312" w:cs="仿宋_GB2312"/>
          <w:sz w:val="32"/>
          <w:szCs w:val="32"/>
        </w:rPr>
        <w:t>5208080</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eastAsia="zh-CN"/>
        </w:rPr>
        <w:t>单位、</w:t>
      </w:r>
      <w:r>
        <w:rPr>
          <w:rFonts w:hint="eastAsia" w:ascii="仿宋" w:hAnsi="仿宋" w:eastAsia="仿宋" w:cs="仿宋"/>
          <w:sz w:val="32"/>
          <w:szCs w:val="32"/>
          <w:lang w:val="en-US" w:eastAsia="zh-CN"/>
        </w:rPr>
        <w:t>股室：</w:t>
      </w:r>
      <w:r>
        <w:rPr>
          <w:rFonts w:hint="eastAsia" w:ascii="仿宋" w:hAnsi="仿宋" w:eastAsia="仿宋" w:cs="仿宋"/>
          <w:sz w:val="32"/>
          <w:szCs w:val="32"/>
          <w:lang w:eastAsia="zh-CN"/>
        </w:rPr>
        <w:t>剑阁县水利局</w:t>
      </w:r>
      <w:r>
        <w:rPr>
          <w:rFonts w:hint="eastAsia" w:ascii="仿宋" w:hAnsi="仿宋" w:eastAsia="仿宋" w:cs="仿宋"/>
          <w:sz w:val="32"/>
          <w:szCs w:val="32"/>
          <w:lang w:val="en-US" w:eastAsia="zh-CN"/>
        </w:rPr>
        <w:t xml:space="preserve">  执法监督股</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地址：剑阁</w:t>
      </w:r>
      <w:r>
        <w:rPr>
          <w:rFonts w:hint="eastAsia" w:ascii="仿宋_GB2312" w:hAnsi="仿宋_GB2312" w:eastAsia="仿宋_GB2312" w:cs="仿宋_GB2312"/>
          <w:sz w:val="32"/>
          <w:szCs w:val="32"/>
          <w:lang w:eastAsia="zh-CN"/>
        </w:rPr>
        <w:t>下寺镇隆庆街</w:t>
      </w:r>
      <w:r>
        <w:rPr>
          <w:rFonts w:hint="eastAsia" w:ascii="仿宋_GB2312" w:hAnsi="仿宋_GB2312" w:eastAsia="仿宋_GB2312" w:cs="仿宋_GB2312"/>
          <w:sz w:val="32"/>
          <w:szCs w:val="32"/>
          <w:lang w:val="en-US" w:eastAsia="zh-CN"/>
        </w:rPr>
        <w:t>132</w:t>
      </w:r>
      <w:r>
        <w:rPr>
          <w:rFonts w:hint="eastAsia" w:ascii="仿宋_GB2312" w:hAnsi="仿宋_GB2312" w:eastAsia="仿宋_GB2312" w:cs="仿宋_GB2312"/>
          <w:sz w:val="32"/>
          <w:szCs w:val="32"/>
          <w:lang w:eastAsia="zh-CN"/>
        </w:rPr>
        <w:t>号</w:t>
      </w:r>
      <w:r>
        <w:rPr>
          <w:rFonts w:hint="eastAsia" w:ascii="仿宋" w:hAnsi="仿宋" w:eastAsia="仿宋" w:cs="仿宋"/>
          <w:sz w:val="32"/>
          <w:szCs w:val="32"/>
          <w:lang w:val="en-US" w:eastAsia="zh-CN"/>
        </w:rPr>
        <w:t xml:space="preserve">（水利局四楼） </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sz w:val="32"/>
          <w:szCs w:val="32"/>
          <w:lang w:val="en-US" w:eastAsia="zh-CN"/>
        </w:rPr>
        <w:t>投诉电话：</w:t>
      </w:r>
      <w:r>
        <w:rPr>
          <w:rFonts w:hint="eastAsia" w:ascii="仿宋" w:hAnsi="仿宋" w:eastAsia="仿宋" w:cs="仿宋"/>
          <w:b w:val="0"/>
          <w:bCs w:val="0"/>
          <w:sz w:val="32"/>
          <w:szCs w:val="32"/>
          <w:lang w:val="en-US" w:eastAsia="zh-CN"/>
        </w:rPr>
        <w:t>0839—6602360</w:t>
      </w:r>
    </w:p>
    <w:p>
      <w:pPr>
        <w:keepNext w:val="0"/>
        <w:keepLines w:val="0"/>
        <w:pageBreakBefore w:val="0"/>
        <w:widowControl w:val="0"/>
        <w:kinsoku/>
        <w:wordWrap/>
        <w:overflowPunct/>
        <w:topLinePunct w:val="0"/>
        <w:autoSpaceDE/>
        <w:autoSpaceDN/>
        <w:bidi w:val="0"/>
        <w:adjustRightInd/>
        <w:snapToGrid/>
        <w:spacing w:line="576" w:lineRule="exact"/>
        <w:ind w:leftChars="0" w:firstLine="642"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行政执法责任制</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《国务院办公厅关于推行行政执法责任制的若干意见》（国办发[2005]37号）</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《四川省人民政府办公厅关于深化行政执法责任制的实施意见》(川办发[2005]36号)</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《四川省落实行政执法责任制全面推进依法行政考核办法》(川府法[2005]24号)</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四川省行政执法监督条例</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行政机关公务员处分条例</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事业单位工作人员处分暂行规定</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《广元市行政执法评议考核办法（试行）》</w:t>
      </w:r>
    </w:p>
    <w:p>
      <w:pPr>
        <w:keepNext w:val="0"/>
        <w:keepLines w:val="0"/>
        <w:pageBreakBefore w:val="0"/>
        <w:widowControl w:val="0"/>
        <w:numPr>
          <w:ilvl w:val="0"/>
          <w:numId w:val="0"/>
        </w:numPr>
        <w:tabs>
          <w:tab w:val="left" w:pos="399"/>
        </w:tabs>
        <w:kinsoku/>
        <w:wordWrap/>
        <w:overflowPunct/>
        <w:topLinePunct w:val="0"/>
        <w:autoSpaceDE/>
        <w:autoSpaceDN/>
        <w:bidi w:val="0"/>
        <w:adjustRightInd/>
        <w:snapToGrid/>
        <w:spacing w:line="576" w:lineRule="exact"/>
        <w:ind w:leftChars="0"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六、</w:t>
      </w:r>
      <w:r>
        <w:rPr>
          <w:rFonts w:hint="eastAsia" w:ascii="黑体" w:hAnsi="黑体" w:eastAsia="黑体" w:cs="黑体"/>
          <w:b w:val="0"/>
          <w:bCs w:val="0"/>
          <w:sz w:val="32"/>
          <w:szCs w:val="32"/>
        </w:rPr>
        <w:t>剑阁县</w:t>
      </w:r>
      <w:r>
        <w:rPr>
          <w:rFonts w:hint="eastAsia" w:ascii="黑体" w:hAnsi="黑体" w:eastAsia="黑体" w:cs="黑体"/>
          <w:b w:val="0"/>
          <w:bCs w:val="0"/>
          <w:sz w:val="32"/>
          <w:szCs w:val="32"/>
          <w:lang w:eastAsia="zh-CN"/>
        </w:rPr>
        <w:t>水利</w:t>
      </w:r>
      <w:r>
        <w:rPr>
          <w:rFonts w:hint="eastAsia" w:ascii="黑体" w:hAnsi="黑体" w:eastAsia="黑体" w:cs="黑体"/>
          <w:b w:val="0"/>
          <w:bCs w:val="0"/>
          <w:sz w:val="32"/>
          <w:szCs w:val="32"/>
        </w:rPr>
        <w:t>局行政执法自由裁量标准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《四川省规范行政执法裁量权规定》</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四川省人民政府令第278号公布2014年5月17日</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tabs>
          <w:tab w:val="left" w:pos="399"/>
        </w:tabs>
        <w:kinsoku/>
        <w:wordWrap/>
        <w:overflowPunct/>
        <w:topLinePunct w:val="0"/>
        <w:autoSpaceDE/>
        <w:autoSpaceDN/>
        <w:bidi w:val="0"/>
        <w:adjustRightInd/>
        <w:snapToGrid/>
        <w:spacing w:line="576"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i w:val="0"/>
          <w:iCs w:val="0"/>
          <w:caps w:val="0"/>
          <w:color w:val="000000"/>
          <w:spacing w:val="0"/>
          <w:sz w:val="32"/>
          <w:szCs w:val="32"/>
          <w:shd w:val="clear" w:fill="FFFFFF"/>
        </w:rPr>
        <w:t>《四川省水行政处罚自由裁量实施标准》（川水发〔2014〕21号）</w:t>
      </w:r>
      <w:r>
        <w:rPr>
          <w:rFonts w:hint="eastAsia" w:ascii="仿宋" w:hAnsi="仿宋" w:eastAsia="仿宋" w:cs="仿宋"/>
          <w:b w:val="0"/>
          <w:bCs w:val="0"/>
          <w:sz w:val="32"/>
          <w:szCs w:val="32"/>
          <w:lang w:val="en-US" w:eastAsia="zh-CN"/>
        </w:rPr>
        <w:t>。</w:t>
      </w:r>
    </w:p>
    <w:p>
      <w:pPr>
        <w:keepNext w:val="0"/>
        <w:keepLines w:val="0"/>
        <w:pageBreakBefore w:val="0"/>
        <w:widowControl w:val="0"/>
        <w:numPr>
          <w:ilvl w:val="0"/>
          <w:numId w:val="3"/>
        </w:numPr>
        <w:tabs>
          <w:tab w:val="left" w:pos="399"/>
        </w:tabs>
        <w:kinsoku/>
        <w:wordWrap/>
        <w:overflowPunct/>
        <w:topLinePunct w:val="0"/>
        <w:autoSpaceDE/>
        <w:autoSpaceDN/>
        <w:bidi w:val="0"/>
        <w:adjustRightInd/>
        <w:snapToGrid/>
        <w:spacing w:line="576" w:lineRule="exact"/>
        <w:ind w:leftChars="0"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剑阁县</w:t>
      </w:r>
      <w:r>
        <w:rPr>
          <w:rFonts w:hint="eastAsia" w:ascii="黑体" w:hAnsi="黑体" w:eastAsia="黑体" w:cs="黑体"/>
          <w:b w:val="0"/>
          <w:bCs w:val="0"/>
          <w:sz w:val="32"/>
          <w:szCs w:val="32"/>
          <w:lang w:eastAsia="zh-CN"/>
        </w:rPr>
        <w:t>水利</w:t>
      </w:r>
      <w:r>
        <w:rPr>
          <w:rFonts w:hint="eastAsia" w:ascii="黑体" w:hAnsi="黑体" w:eastAsia="黑体" w:cs="黑体"/>
          <w:b w:val="0"/>
          <w:bCs w:val="0"/>
          <w:sz w:val="32"/>
          <w:szCs w:val="32"/>
        </w:rPr>
        <w:t>局</w:t>
      </w:r>
      <w:r>
        <w:rPr>
          <w:rFonts w:hint="eastAsia" w:ascii="黑体" w:hAnsi="黑体" w:eastAsia="黑体" w:cs="黑体"/>
          <w:b w:val="0"/>
          <w:bCs w:val="0"/>
          <w:sz w:val="32"/>
          <w:szCs w:val="32"/>
          <w:lang w:val="en-US" w:eastAsia="zh-CN"/>
        </w:rPr>
        <w:t>随机抽查事项清单、市场主体库（检查对象名录率）</w:t>
      </w:r>
      <w:r>
        <w:rPr>
          <w:rFonts w:hint="eastAsia" w:ascii="黑体" w:hAnsi="黑体" w:eastAsia="黑体" w:cs="黑体"/>
          <w:b w:val="0"/>
          <w:bCs w:val="0"/>
          <w:sz w:val="32"/>
          <w:szCs w:val="32"/>
          <w:lang w:eastAsia="zh-CN"/>
        </w:rPr>
        <w:t>、</w:t>
      </w:r>
      <w:r>
        <w:rPr>
          <w:rFonts w:hint="eastAsia" w:ascii="黑体" w:hAnsi="黑体" w:eastAsia="黑体" w:cs="黑体"/>
          <w:b w:val="0"/>
          <w:bCs w:val="0"/>
          <w:sz w:val="32"/>
          <w:szCs w:val="32"/>
        </w:rPr>
        <w:t>202</w:t>
      </w:r>
      <w:r>
        <w:rPr>
          <w:rFonts w:hint="eastAsia" w:ascii="黑体" w:hAnsi="黑体" w:eastAsia="黑体" w:cs="黑体"/>
          <w:b w:val="0"/>
          <w:bCs w:val="0"/>
          <w:sz w:val="32"/>
          <w:szCs w:val="32"/>
          <w:lang w:val="en-US" w:eastAsia="zh-CN"/>
        </w:rPr>
        <w:t>1</w:t>
      </w:r>
      <w:r>
        <w:rPr>
          <w:rFonts w:hint="eastAsia" w:ascii="黑体" w:hAnsi="黑体" w:eastAsia="黑体" w:cs="黑体"/>
          <w:b w:val="0"/>
          <w:bCs w:val="0"/>
          <w:sz w:val="32"/>
          <w:szCs w:val="32"/>
        </w:rPr>
        <w:t>年抽查计划</w:t>
      </w:r>
    </w:p>
    <w:p>
      <w:pPr>
        <w:pStyle w:val="2"/>
        <w:keepNext w:val="0"/>
        <w:keepLines w:val="0"/>
        <w:pageBreakBefore w:val="0"/>
        <w:widowControl w:val="0"/>
        <w:numPr>
          <w:ilvl w:val="0"/>
          <w:numId w:val="4"/>
        </w:numPr>
        <w:kinsoku/>
        <w:wordWrap/>
        <w:overflowPunct/>
        <w:topLinePunct w:val="0"/>
        <w:autoSpaceDE/>
        <w:autoSpaceDN/>
        <w:bidi w:val="0"/>
        <w:adjustRightInd/>
        <w:snapToGrid/>
        <w:spacing w:after="0" w:line="576" w:lineRule="exact"/>
        <w:ind w:firstLine="642"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随机抽查事项清单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宋体" w:eastAsia="仿宋_GB2312" w:cs="仿宋_GB2312"/>
          <w:color w:val="auto"/>
          <w:kern w:val="0"/>
          <w:sz w:val="32"/>
          <w:szCs w:val="32"/>
          <w:lang w:val="en-US" w:eastAsia="zh-CN"/>
        </w:rPr>
      </w:pPr>
      <w:r>
        <w:rPr>
          <w:rFonts w:hint="eastAsia" w:ascii="仿宋_GB2312" w:hAnsi="宋体" w:eastAsia="仿宋_GB2312" w:cs="仿宋_GB2312"/>
          <w:color w:val="auto"/>
          <w:kern w:val="0"/>
          <w:sz w:val="32"/>
          <w:szCs w:val="32"/>
          <w:lang w:val="en-US" w:eastAsia="zh-CN"/>
        </w:rPr>
        <w:t>1.对河道采砂的检查</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color w:val="auto"/>
          <w:kern w:val="0"/>
          <w:sz w:val="32"/>
          <w:szCs w:val="32"/>
          <w:lang w:val="en-US" w:eastAsia="zh-CN"/>
        </w:rPr>
        <w:t>检查依据：</w:t>
      </w:r>
      <w:r>
        <w:rPr>
          <w:rFonts w:hint="eastAsia" w:ascii="仿宋" w:hAnsi="仿宋" w:eastAsia="仿宋" w:cs="仿宋"/>
          <w:sz w:val="32"/>
          <w:szCs w:val="32"/>
        </w:rPr>
        <w:t>《四川省河道采砂管理条例》第二十七条</w:t>
      </w:r>
      <w:r>
        <w:rPr>
          <w:rFonts w:hint="eastAsia" w:ascii="仿宋" w:hAnsi="仿宋" w:eastAsia="仿宋" w:cs="仿宋"/>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after="0" w:line="576" w:lineRule="exact"/>
        <w:ind w:firstLine="640"/>
        <w:textAlignment w:val="auto"/>
        <w:rPr>
          <w:rFonts w:hint="eastAsia" w:ascii="仿宋_GB2312" w:hAnsi="宋体" w:eastAsia="仿宋_GB2312" w:cs="仿宋_GB2312"/>
          <w:color w:val="auto"/>
          <w:kern w:val="0"/>
          <w:sz w:val="32"/>
          <w:szCs w:val="32"/>
          <w:lang w:val="en-US" w:eastAsia="zh-CN"/>
        </w:rPr>
      </w:pPr>
      <w:r>
        <w:rPr>
          <w:rFonts w:hint="eastAsia" w:ascii="仿宋_GB2312" w:hAnsi="宋体" w:eastAsia="仿宋_GB2312" w:cs="仿宋_GB2312"/>
          <w:color w:val="auto"/>
          <w:kern w:val="0"/>
          <w:sz w:val="32"/>
          <w:szCs w:val="32"/>
          <w:lang w:val="en-US" w:eastAsia="zh-CN"/>
        </w:rPr>
        <w:t>检查对象：具有开采权的采砂企业。</w:t>
      </w:r>
    </w:p>
    <w:p>
      <w:pPr>
        <w:pStyle w:val="2"/>
        <w:keepNext w:val="0"/>
        <w:keepLines w:val="0"/>
        <w:pageBreakBefore w:val="0"/>
        <w:widowControl w:val="0"/>
        <w:kinsoku/>
        <w:wordWrap/>
        <w:overflowPunct/>
        <w:topLinePunct w:val="0"/>
        <w:autoSpaceDE/>
        <w:autoSpaceDN/>
        <w:bidi w:val="0"/>
        <w:adjustRightInd/>
        <w:snapToGrid/>
        <w:spacing w:after="0" w:line="576" w:lineRule="exact"/>
        <w:ind w:firstLine="640"/>
        <w:textAlignment w:val="auto"/>
        <w:rPr>
          <w:rFonts w:hint="eastAsia" w:ascii="仿宋" w:hAnsi="仿宋" w:eastAsia="仿宋" w:cs="仿宋"/>
          <w:color w:val="auto"/>
          <w:kern w:val="0"/>
          <w:sz w:val="32"/>
          <w:szCs w:val="32"/>
          <w:lang w:val="en-US" w:eastAsia="zh-CN"/>
        </w:rPr>
      </w:pPr>
      <w:r>
        <w:rPr>
          <w:rFonts w:hint="eastAsia" w:ascii="仿宋_GB2312" w:hAnsi="宋体" w:eastAsia="仿宋_GB2312" w:cs="仿宋_GB2312"/>
          <w:color w:val="auto"/>
          <w:kern w:val="0"/>
          <w:sz w:val="32"/>
          <w:szCs w:val="32"/>
          <w:lang w:val="en-US" w:eastAsia="zh-CN"/>
        </w:rPr>
        <w:t>检查内容：</w:t>
      </w:r>
      <w:r>
        <w:rPr>
          <w:rFonts w:hint="eastAsia" w:ascii="仿宋" w:hAnsi="仿宋" w:eastAsia="仿宋" w:cs="仿宋"/>
          <w:color w:val="auto"/>
          <w:kern w:val="0"/>
          <w:sz w:val="32"/>
          <w:szCs w:val="32"/>
          <w:lang w:val="en-US" w:eastAsia="zh-CN"/>
        </w:rPr>
        <w:t>对</w:t>
      </w:r>
      <w:r>
        <w:rPr>
          <w:rFonts w:hint="eastAsia" w:ascii="仿宋" w:hAnsi="仿宋" w:eastAsia="仿宋" w:cs="仿宋"/>
          <w:color w:val="333333"/>
          <w:sz w:val="32"/>
          <w:szCs w:val="32"/>
        </w:rPr>
        <w:t>采砂活动是否办理采砂许可证、是否超范围、超功率、超船只、超数量开采。</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76" w:lineRule="atLeast"/>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2.对水资源的检查</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76" w:lineRule="atLeas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检查依据：</w:t>
      </w:r>
      <w:r>
        <w:rPr>
          <w:rFonts w:hint="eastAsia" w:ascii="仿宋" w:hAnsi="仿宋" w:eastAsia="仿宋" w:cs="仿宋"/>
          <w:color w:val="auto"/>
          <w:kern w:val="0"/>
          <w:sz w:val="32"/>
          <w:szCs w:val="32"/>
          <w:highlight w:val="none"/>
          <w:u w:val="none"/>
        </w:rPr>
        <w:t>《取水许可和水资源费征收管理条例》第四十五条</w:t>
      </w:r>
      <w:r>
        <w:rPr>
          <w:rFonts w:hint="eastAsia" w:ascii="仿宋" w:hAnsi="仿宋" w:eastAsia="仿宋" w:cs="仿宋"/>
          <w:color w:val="auto"/>
          <w:kern w:val="0"/>
          <w:sz w:val="32"/>
          <w:szCs w:val="32"/>
          <w:highlight w:val="none"/>
          <w:u w:val="none"/>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76" w:lineRule="atLeast"/>
        <w:ind w:left="0" w:leftChars="0" w:firstLine="640" w:firstLineChars="200"/>
        <w:textAlignment w:val="auto"/>
        <w:rPr>
          <w:rFonts w:hint="default" w:ascii="仿宋_GB2312" w:hAnsi="宋体" w:eastAsia="仿宋_GB2312" w:cs="仿宋_GB2312"/>
          <w:color w:val="auto"/>
          <w:kern w:val="0"/>
          <w:sz w:val="32"/>
          <w:szCs w:val="32"/>
          <w:lang w:val="en-US" w:eastAsia="zh-CN"/>
        </w:rPr>
      </w:pPr>
      <w:r>
        <w:rPr>
          <w:rFonts w:hint="eastAsia" w:ascii="仿宋_GB2312" w:hAnsi="宋体" w:eastAsia="仿宋_GB2312" w:cs="仿宋_GB2312"/>
          <w:color w:val="auto"/>
          <w:kern w:val="0"/>
          <w:sz w:val="32"/>
          <w:szCs w:val="32"/>
          <w:lang w:val="en-US" w:eastAsia="zh-CN"/>
        </w:rPr>
        <w:t>检查对象：取水用户。</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76" w:lineRule="atLeast"/>
        <w:ind w:left="0" w:leftChars="0" w:firstLine="640" w:firstLineChars="200"/>
        <w:textAlignment w:val="auto"/>
        <w:rPr>
          <w:rFonts w:hint="eastAsia" w:ascii="仿宋" w:hAnsi="仿宋" w:eastAsia="仿宋" w:cs="仿宋"/>
          <w:color w:val="auto"/>
          <w:kern w:val="0"/>
          <w:sz w:val="32"/>
          <w:szCs w:val="32"/>
          <w:lang w:val="en-US" w:eastAsia="zh-CN"/>
        </w:rPr>
      </w:pPr>
      <w:r>
        <w:rPr>
          <w:rFonts w:hint="eastAsia" w:ascii="仿宋_GB2312" w:hAnsi="宋体" w:eastAsia="仿宋_GB2312" w:cs="仿宋_GB2312"/>
          <w:color w:val="auto"/>
          <w:kern w:val="0"/>
          <w:sz w:val="32"/>
          <w:szCs w:val="32"/>
          <w:lang w:val="en-US" w:eastAsia="zh-CN"/>
        </w:rPr>
        <w:t>检查内容：</w:t>
      </w:r>
      <w:r>
        <w:rPr>
          <w:rFonts w:hint="eastAsia" w:ascii="仿宋" w:hAnsi="仿宋" w:eastAsia="仿宋" w:cs="仿宋"/>
          <w:color w:val="auto"/>
          <w:sz w:val="32"/>
          <w:szCs w:val="32"/>
          <w:highlight w:val="none"/>
          <w:u w:val="none"/>
        </w:rPr>
        <w:t>对供用水单位的取水、供水和用水情况进行监督检查</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highlight w:val="none"/>
          <w:u w:val="none"/>
          <w:lang w:val="en-US" w:eastAsia="zh-CN"/>
        </w:rPr>
        <w:t>取水设施设备运行情况进行检查</w:t>
      </w:r>
      <w:r>
        <w:rPr>
          <w:rFonts w:hint="eastAsia" w:ascii="仿宋" w:hAnsi="仿宋" w:eastAsia="仿宋" w:cs="仿宋"/>
          <w:color w:val="auto"/>
          <w:sz w:val="32"/>
          <w:szCs w:val="32"/>
          <w:highlight w:val="none"/>
          <w:u w:val="none"/>
        </w:rPr>
        <w:t>。</w:t>
      </w:r>
    </w:p>
    <w:p>
      <w:pPr>
        <w:numPr>
          <w:ilvl w:val="0"/>
          <w:numId w:val="0"/>
        </w:numPr>
        <w:ind w:firstLine="642"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（二）2021年双随机抽查计划</w:t>
      </w:r>
    </w:p>
    <w:tbl>
      <w:tblPr>
        <w:tblStyle w:val="7"/>
        <w:tblW w:w="8877" w:type="dxa"/>
        <w:jc w:val="center"/>
        <w:tblLayout w:type="autofit"/>
        <w:tblCellMar>
          <w:top w:w="0" w:type="dxa"/>
          <w:left w:w="0" w:type="dxa"/>
          <w:bottom w:w="0" w:type="dxa"/>
          <w:right w:w="0" w:type="dxa"/>
        </w:tblCellMar>
      </w:tblPr>
      <w:tblGrid>
        <w:gridCol w:w="1185"/>
        <w:gridCol w:w="1663"/>
        <w:gridCol w:w="1112"/>
        <w:gridCol w:w="1093"/>
        <w:gridCol w:w="886"/>
        <w:gridCol w:w="2015"/>
        <w:gridCol w:w="923"/>
      </w:tblGrid>
      <w:tr>
        <w:tblPrEx>
          <w:tblCellMar>
            <w:top w:w="0" w:type="dxa"/>
            <w:left w:w="0" w:type="dxa"/>
            <w:bottom w:w="0" w:type="dxa"/>
            <w:right w:w="0" w:type="dxa"/>
          </w:tblCellMar>
        </w:tblPrEx>
        <w:trPr>
          <w:trHeight w:val="699" w:hRule="atLeast"/>
          <w:jc w:val="center"/>
        </w:trPr>
        <w:tc>
          <w:tcPr>
            <w:tcW w:w="118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bidi="ar"/>
              </w:rPr>
              <w:t xml:space="preserve">检查对象 </w:t>
            </w:r>
          </w:p>
        </w:tc>
        <w:tc>
          <w:tcPr>
            <w:tcW w:w="166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bidi="ar"/>
              </w:rPr>
              <w:t xml:space="preserve">检查依据 </w:t>
            </w:r>
          </w:p>
        </w:tc>
        <w:tc>
          <w:tcPr>
            <w:tcW w:w="1112"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100" w:beforeAutospacing="1" w:after="100" w:afterAutospacing="1"/>
              <w:ind w:left="0"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val="en-US" w:eastAsia="zh-CN" w:bidi="ar"/>
              </w:rPr>
              <w:t xml:space="preserve">执行科室 </w:t>
            </w:r>
          </w:p>
        </w:tc>
        <w:tc>
          <w:tcPr>
            <w:tcW w:w="109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100" w:beforeAutospacing="1" w:after="100" w:afterAutospacing="1"/>
              <w:ind w:left="0"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val="en-US" w:eastAsia="zh-CN" w:bidi="ar"/>
              </w:rPr>
              <w:t xml:space="preserve">检查比例 </w:t>
            </w:r>
          </w:p>
        </w:tc>
        <w:tc>
          <w:tcPr>
            <w:tcW w:w="88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100" w:beforeAutospacing="1" w:after="100" w:afterAutospacing="1"/>
              <w:ind w:left="0"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val="en-US" w:eastAsia="zh-CN" w:bidi="ar"/>
              </w:rPr>
              <w:t xml:space="preserve">检查频次 </w:t>
            </w:r>
          </w:p>
        </w:tc>
        <w:tc>
          <w:tcPr>
            <w:tcW w:w="201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100" w:beforeAutospacing="1" w:after="100" w:afterAutospacing="1"/>
              <w:ind w:left="0"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val="en-US" w:eastAsia="zh-CN" w:bidi="ar"/>
              </w:rPr>
              <w:t xml:space="preserve">初步检查时间 </w:t>
            </w:r>
          </w:p>
        </w:tc>
        <w:tc>
          <w:tcPr>
            <w:tcW w:w="92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100" w:beforeAutospacing="1" w:after="100" w:afterAutospacing="1"/>
              <w:ind w:left="0"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val="en-US" w:eastAsia="zh-CN" w:bidi="ar"/>
              </w:rPr>
              <w:t xml:space="preserve">备注 </w:t>
            </w:r>
          </w:p>
        </w:tc>
      </w:tr>
      <w:tr>
        <w:tblPrEx>
          <w:tblCellMar>
            <w:top w:w="0" w:type="dxa"/>
            <w:left w:w="0" w:type="dxa"/>
            <w:bottom w:w="0" w:type="dxa"/>
            <w:right w:w="0" w:type="dxa"/>
          </w:tblCellMar>
        </w:tblPrEx>
        <w:trPr>
          <w:trHeight w:val="699" w:hRule="atLeast"/>
          <w:jc w:val="center"/>
        </w:trPr>
        <w:tc>
          <w:tcPr>
            <w:tcW w:w="118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全县取水用户</w:t>
            </w:r>
          </w:p>
        </w:tc>
        <w:tc>
          <w:tcPr>
            <w:tcW w:w="1663" w:type="dxa"/>
            <w:tcBorders>
              <w:top w:val="single" w:color="000000" w:sz="8" w:space="0"/>
              <w:left w:val="single" w:color="000000" w:sz="8" w:space="0"/>
              <w:bottom w:val="single" w:color="000000" w:sz="8" w:space="0"/>
              <w:right w:val="single" w:color="000000" w:sz="8" w:space="0"/>
            </w:tcBorders>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400" w:lineRule="exact"/>
              <w:textAlignment w:val="auto"/>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highlight w:val="none"/>
                <w:u w:val="none"/>
              </w:rPr>
              <w:t>《取水许可和水资源费征收管理条例》第四十五条</w:t>
            </w:r>
            <w:r>
              <w:rPr>
                <w:rFonts w:hint="eastAsia" w:ascii="仿宋" w:hAnsi="仿宋" w:eastAsia="仿宋" w:cs="仿宋"/>
                <w:color w:val="auto"/>
                <w:kern w:val="0"/>
                <w:sz w:val="21"/>
                <w:szCs w:val="21"/>
                <w:highlight w:val="none"/>
                <w:u w:val="none"/>
                <w:lang w:eastAsia="zh-CN"/>
              </w:rPr>
              <w:t>。</w:t>
            </w:r>
          </w:p>
        </w:tc>
        <w:tc>
          <w:tcPr>
            <w:tcW w:w="1112"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100" w:beforeAutospacing="1" w:after="100" w:afterAutospacing="1"/>
              <w:ind w:left="0" w:right="0"/>
              <w:jc w:val="center"/>
              <w:textAlignment w:val="center"/>
              <w:rPr>
                <w:rFonts w:hint="default"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水务综合监察大队</w:t>
            </w:r>
          </w:p>
        </w:tc>
        <w:tc>
          <w:tcPr>
            <w:tcW w:w="109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100" w:beforeAutospacing="1" w:after="100" w:afterAutospacing="1"/>
              <w:ind w:left="0" w:right="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80%</w:t>
            </w:r>
          </w:p>
        </w:tc>
        <w:tc>
          <w:tcPr>
            <w:tcW w:w="88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100" w:beforeAutospacing="1" w:after="100" w:afterAutospacing="1"/>
              <w:ind w:left="0" w:right="0"/>
              <w:jc w:val="center"/>
              <w:textAlignment w:val="center"/>
              <w:rPr>
                <w:rFonts w:hint="default"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1</w:t>
            </w:r>
          </w:p>
        </w:tc>
        <w:tc>
          <w:tcPr>
            <w:tcW w:w="201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100" w:beforeAutospacing="1" w:after="100" w:afterAutospacing="1"/>
              <w:ind w:left="0" w:right="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2021.3.1-2021.11.20</w:t>
            </w:r>
          </w:p>
        </w:tc>
        <w:tc>
          <w:tcPr>
            <w:tcW w:w="92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100" w:beforeAutospacing="1" w:after="100" w:afterAutospacing="1"/>
              <w:ind w:left="0" w:right="0"/>
              <w:jc w:val="center"/>
              <w:textAlignment w:val="center"/>
              <w:rPr>
                <w:rFonts w:hint="eastAsia" w:ascii="仿宋_GB2312" w:hAnsi="仿宋_GB2312" w:eastAsia="仿宋_GB2312" w:cs="仿宋_GB2312"/>
                <w:color w:val="auto"/>
                <w:kern w:val="0"/>
                <w:sz w:val="21"/>
                <w:szCs w:val="21"/>
                <w:lang w:val="en-US" w:eastAsia="zh-CN" w:bidi="ar"/>
              </w:rPr>
            </w:pPr>
          </w:p>
        </w:tc>
      </w:tr>
      <w:tr>
        <w:tblPrEx>
          <w:tblCellMar>
            <w:top w:w="0" w:type="dxa"/>
            <w:left w:w="0" w:type="dxa"/>
            <w:bottom w:w="0" w:type="dxa"/>
            <w:right w:w="0" w:type="dxa"/>
          </w:tblCellMar>
        </w:tblPrEx>
        <w:trPr>
          <w:trHeight w:val="699" w:hRule="atLeast"/>
          <w:jc w:val="center"/>
        </w:trPr>
        <w:tc>
          <w:tcPr>
            <w:tcW w:w="118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rPr>
              <w:t>具有开采权的采砂企业</w:t>
            </w:r>
          </w:p>
        </w:tc>
        <w:tc>
          <w:tcPr>
            <w:tcW w:w="1663" w:type="dxa"/>
            <w:tcBorders>
              <w:top w:val="single" w:color="000000" w:sz="8" w:space="0"/>
              <w:left w:val="single" w:color="000000" w:sz="8" w:space="0"/>
              <w:bottom w:val="single" w:color="000000" w:sz="8" w:space="0"/>
              <w:right w:val="single" w:color="000000" w:sz="8" w:space="0"/>
            </w:tcBorders>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400" w:lineRule="exact"/>
              <w:textAlignment w:val="auto"/>
              <w:rPr>
                <w:rFonts w:hint="eastAsia" w:ascii="仿宋" w:hAnsi="仿宋" w:eastAsia="仿宋" w:cs="仿宋"/>
                <w:color w:val="auto"/>
                <w:kern w:val="0"/>
                <w:sz w:val="21"/>
                <w:szCs w:val="21"/>
                <w:highlight w:val="none"/>
                <w:u w:val="none"/>
              </w:rPr>
            </w:pPr>
            <w:r>
              <w:rPr>
                <w:rFonts w:hint="eastAsia" w:ascii="仿宋" w:hAnsi="仿宋" w:eastAsia="仿宋" w:cs="仿宋"/>
                <w:sz w:val="21"/>
                <w:szCs w:val="21"/>
              </w:rPr>
              <w:t>《四川省河道采砂管理条例》第二十七条</w:t>
            </w:r>
          </w:p>
        </w:tc>
        <w:tc>
          <w:tcPr>
            <w:tcW w:w="1112"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100" w:beforeAutospacing="1" w:after="100" w:afterAutospacing="1"/>
              <w:ind w:left="0" w:leftChars="0" w:right="0" w:rightChars="0"/>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水务综合监察大队</w:t>
            </w:r>
          </w:p>
        </w:tc>
        <w:tc>
          <w:tcPr>
            <w:tcW w:w="109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100" w:beforeAutospacing="1" w:after="100" w:afterAutospacing="1"/>
              <w:ind w:left="0" w:leftChars="0" w:right="0" w:rightChars="0"/>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80%</w:t>
            </w:r>
          </w:p>
        </w:tc>
        <w:tc>
          <w:tcPr>
            <w:tcW w:w="88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100" w:beforeAutospacing="1" w:after="100" w:afterAutospacing="1"/>
              <w:ind w:left="0" w:leftChars="0" w:right="0" w:rightChars="0"/>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w:t>
            </w:r>
          </w:p>
        </w:tc>
        <w:tc>
          <w:tcPr>
            <w:tcW w:w="201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100" w:beforeAutospacing="1" w:after="100" w:afterAutospacing="1"/>
              <w:ind w:left="0" w:leftChars="0" w:right="0" w:rightChars="0"/>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2021.3.1-2021.11.20</w:t>
            </w:r>
          </w:p>
        </w:tc>
        <w:tc>
          <w:tcPr>
            <w:tcW w:w="92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before="100" w:beforeAutospacing="1" w:after="100" w:afterAutospacing="1"/>
              <w:ind w:left="0" w:leftChars="0" w:right="0" w:rightChars="0"/>
              <w:jc w:val="center"/>
              <w:textAlignment w:val="center"/>
              <w:rPr>
                <w:rFonts w:hint="eastAsia" w:ascii="仿宋" w:hAnsi="仿宋" w:eastAsia="仿宋" w:cs="仿宋"/>
                <w:color w:val="auto"/>
                <w:kern w:val="0"/>
                <w:sz w:val="21"/>
                <w:szCs w:val="21"/>
                <w:lang w:val="en-US" w:eastAsia="zh-CN" w:bidi="ar"/>
              </w:rPr>
            </w:pPr>
          </w:p>
        </w:tc>
      </w:tr>
      <w:tr>
        <w:tblPrEx>
          <w:tblCellMar>
            <w:top w:w="0" w:type="dxa"/>
            <w:left w:w="0" w:type="dxa"/>
            <w:bottom w:w="0" w:type="dxa"/>
            <w:right w:w="0" w:type="dxa"/>
          </w:tblCellMar>
        </w:tblPrEx>
        <w:trPr>
          <w:trHeight w:val="699" w:hRule="atLeast"/>
          <w:jc w:val="center"/>
        </w:trPr>
        <w:tc>
          <w:tcPr>
            <w:tcW w:w="8877" w:type="dxa"/>
            <w:gridSpan w:val="7"/>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leftChars="0" w:right="0" w:rightChars="0" w:firstLine="542" w:firstLineChars="200"/>
              <w:jc w:val="left"/>
              <w:textAlignment w:val="center"/>
              <w:rPr>
                <w:rFonts w:hint="eastAsia" w:ascii="仿宋" w:hAnsi="仿宋" w:eastAsia="仿宋" w:cs="仿宋"/>
                <w:color w:val="auto"/>
                <w:kern w:val="0"/>
                <w:sz w:val="21"/>
                <w:szCs w:val="21"/>
                <w:lang w:val="en-US" w:eastAsia="zh-CN" w:bidi="ar"/>
              </w:rPr>
            </w:pPr>
            <w:r>
              <w:rPr>
                <w:rFonts w:hint="eastAsia" w:ascii="仿宋_GB2312" w:hAnsi="仿宋_GB2312" w:eastAsia="仿宋_GB2312" w:cs="仿宋_GB2312"/>
                <w:b/>
                <w:color w:val="auto"/>
                <w:kern w:val="0"/>
                <w:sz w:val="27"/>
                <w:szCs w:val="27"/>
                <w:lang w:val="en-US" w:eastAsia="zh-CN" w:bidi="ar"/>
              </w:rPr>
              <w:t>抽查工作注意事项</w:t>
            </w:r>
            <w:r>
              <w:rPr>
                <w:rFonts w:hint="eastAsia" w:ascii="仿宋_GB2312" w:hAnsi="仿宋_GB2312" w:eastAsia="仿宋_GB2312" w:cs="仿宋_GB2312"/>
                <w:color w:val="auto"/>
                <w:kern w:val="0"/>
                <w:sz w:val="27"/>
                <w:szCs w:val="27"/>
                <w:lang w:val="en-US" w:eastAsia="zh-CN" w:bidi="ar"/>
              </w:rPr>
              <w:t xml:space="preserve">：每年随机抽查事项不低于抽查事项总数的50%，抽查对象不少于全部抽查对象的70%。原则上同一年度对同一管理对象的抽查次数不超过2次。对社会关注度高、被投诉举报多、有严重违纪违规记录、失信等级高的法律服务机构和人员，适度提高抽查比例和频次。检查前三天，通过机选或摇号等方式，随机抽取检查人员和检查对象。检查情况和结果由行政检查科室在五日内公示并录入一体化行权平台、市场主体信用信息共享交换平台，在每季度最后一个月的20日前将工作开展情况汇总，经局领导审签后报市政府办。 </w:t>
            </w:r>
          </w:p>
        </w:tc>
      </w:tr>
    </w:tbl>
    <w:p>
      <w:pPr>
        <w:numPr>
          <w:ilvl w:val="0"/>
          <w:numId w:val="0"/>
        </w:numPr>
        <w:ind w:firstLine="321" w:firstLineChars="100"/>
        <w:rPr>
          <w:rFonts w:hint="default" w:ascii="仿宋_GB2312" w:hAnsi="仿宋_GB2312" w:eastAsia="仿宋_GB2312" w:cs="仿宋_GB2312"/>
          <w:b/>
          <w:bCs/>
          <w:sz w:val="32"/>
          <w:szCs w:val="32"/>
          <w:lang w:val="en-US" w:eastAsia="zh-CN"/>
        </w:rPr>
      </w:pPr>
      <w:r>
        <w:rPr>
          <w:rFonts w:hint="eastAsia" w:ascii="仿宋_GB2312" w:hAnsi="宋体" w:eastAsia="仿宋_GB2312" w:cs="仿宋_GB2312"/>
          <w:b/>
          <w:bCs/>
          <w:kern w:val="0"/>
          <w:sz w:val="32"/>
          <w:szCs w:val="32"/>
          <w:lang w:val="en-US" w:eastAsia="zh-CN"/>
        </w:rPr>
        <w:t>（三）检查对象名录库</w:t>
      </w:r>
    </w:p>
    <w:tbl>
      <w:tblPr>
        <w:tblStyle w:val="7"/>
        <w:tblW w:w="5172" w:type="pct"/>
        <w:tblInd w:w="-128" w:type="dxa"/>
        <w:shd w:val="clear" w:color="auto" w:fill="auto"/>
        <w:tblLayout w:type="fixed"/>
        <w:tblCellMar>
          <w:top w:w="0" w:type="dxa"/>
          <w:left w:w="0" w:type="dxa"/>
          <w:bottom w:w="0" w:type="dxa"/>
          <w:right w:w="0" w:type="dxa"/>
        </w:tblCellMar>
      </w:tblPr>
      <w:tblGrid>
        <w:gridCol w:w="554"/>
        <w:gridCol w:w="2595"/>
        <w:gridCol w:w="840"/>
        <w:gridCol w:w="1800"/>
        <w:gridCol w:w="1905"/>
        <w:gridCol w:w="930"/>
      </w:tblGrid>
      <w:tr>
        <w:tblPrEx>
          <w:tblCellMar>
            <w:top w:w="0" w:type="dxa"/>
            <w:left w:w="0" w:type="dxa"/>
            <w:bottom w:w="0" w:type="dxa"/>
            <w:right w:w="0" w:type="dxa"/>
          </w:tblCellMar>
        </w:tblPrEx>
        <w:trPr>
          <w:trHeight w:val="287"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bCs/>
                <w:i w:val="0"/>
                <w:color w:val="000000"/>
                <w:sz w:val="18"/>
                <w:szCs w:val="18"/>
                <w:u w:val="none"/>
              </w:rPr>
            </w:pPr>
            <w:r>
              <w:rPr>
                <w:rFonts w:hint="eastAsia" w:ascii="仿宋" w:hAnsi="仿宋" w:eastAsia="仿宋" w:cs="仿宋"/>
                <w:b/>
                <w:bCs/>
                <w:i w:val="0"/>
                <w:color w:val="000000"/>
                <w:kern w:val="0"/>
                <w:sz w:val="18"/>
                <w:szCs w:val="18"/>
                <w:u w:val="none"/>
                <w:lang w:val="en-US" w:eastAsia="zh-CN" w:bidi="ar"/>
              </w:rPr>
              <w:t>序号</w:t>
            </w:r>
          </w:p>
        </w:tc>
        <w:tc>
          <w:tcPr>
            <w:tcW w:w="15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bCs/>
                <w:i w:val="0"/>
                <w:color w:val="000000"/>
                <w:sz w:val="18"/>
                <w:szCs w:val="18"/>
                <w:u w:val="none"/>
              </w:rPr>
            </w:pPr>
            <w:r>
              <w:rPr>
                <w:rFonts w:hint="eastAsia" w:ascii="仿宋" w:hAnsi="仿宋" w:eastAsia="仿宋" w:cs="仿宋"/>
                <w:b/>
                <w:bCs/>
                <w:i w:val="0"/>
                <w:color w:val="000000"/>
                <w:kern w:val="0"/>
                <w:sz w:val="18"/>
                <w:szCs w:val="18"/>
                <w:u w:val="none"/>
                <w:lang w:val="en-US" w:eastAsia="zh-CN" w:bidi="ar"/>
              </w:rPr>
              <w:t>企业名称</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bCs/>
                <w:i w:val="0"/>
                <w:color w:val="000000"/>
                <w:sz w:val="18"/>
                <w:szCs w:val="18"/>
                <w:u w:val="none"/>
              </w:rPr>
            </w:pPr>
            <w:r>
              <w:rPr>
                <w:rFonts w:hint="eastAsia" w:ascii="仿宋" w:hAnsi="仿宋" w:eastAsia="仿宋" w:cs="仿宋"/>
                <w:b/>
                <w:bCs/>
                <w:i w:val="0"/>
                <w:color w:val="000000"/>
                <w:kern w:val="0"/>
                <w:sz w:val="18"/>
                <w:szCs w:val="18"/>
                <w:u w:val="none"/>
                <w:lang w:val="en-US" w:eastAsia="zh-CN" w:bidi="ar"/>
              </w:rPr>
              <w:t>法人代表</w:t>
            </w:r>
          </w:p>
        </w:tc>
        <w:tc>
          <w:tcPr>
            <w:tcW w:w="10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bCs/>
                <w:i w:val="0"/>
                <w:color w:val="000000"/>
                <w:sz w:val="18"/>
                <w:szCs w:val="18"/>
                <w:u w:val="none"/>
              </w:rPr>
            </w:pPr>
            <w:r>
              <w:rPr>
                <w:rFonts w:hint="eastAsia" w:ascii="仿宋" w:hAnsi="仿宋" w:eastAsia="仿宋" w:cs="仿宋"/>
                <w:b/>
                <w:bCs/>
                <w:i w:val="0"/>
                <w:color w:val="000000"/>
                <w:kern w:val="0"/>
                <w:sz w:val="18"/>
                <w:szCs w:val="18"/>
                <w:u w:val="none"/>
                <w:lang w:val="en-US" w:eastAsia="zh-CN" w:bidi="ar"/>
              </w:rPr>
              <w:t>所属行业</w:t>
            </w:r>
          </w:p>
        </w:tc>
        <w:tc>
          <w:tcPr>
            <w:tcW w:w="11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bCs/>
                <w:i w:val="0"/>
                <w:color w:val="000000"/>
                <w:sz w:val="18"/>
                <w:szCs w:val="18"/>
                <w:u w:val="none"/>
              </w:rPr>
            </w:pPr>
            <w:r>
              <w:rPr>
                <w:rFonts w:hint="eastAsia" w:ascii="仿宋" w:hAnsi="仿宋" w:eastAsia="仿宋" w:cs="仿宋"/>
                <w:b/>
                <w:bCs/>
                <w:i w:val="0"/>
                <w:color w:val="000000"/>
                <w:kern w:val="0"/>
                <w:sz w:val="18"/>
                <w:szCs w:val="18"/>
                <w:u w:val="none"/>
                <w:lang w:val="en-US" w:eastAsia="zh-CN" w:bidi="ar"/>
              </w:rPr>
              <w:t>登记机关</w:t>
            </w:r>
          </w:p>
        </w:tc>
        <w:tc>
          <w:tcPr>
            <w:tcW w:w="5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bCs/>
                <w:i w:val="0"/>
                <w:color w:val="000000"/>
                <w:sz w:val="18"/>
                <w:szCs w:val="18"/>
                <w:u w:val="none"/>
              </w:rPr>
            </w:pPr>
            <w:r>
              <w:rPr>
                <w:rFonts w:hint="eastAsia" w:ascii="仿宋" w:hAnsi="仿宋" w:eastAsia="仿宋" w:cs="仿宋"/>
                <w:b/>
                <w:bCs/>
                <w:i w:val="0"/>
                <w:color w:val="000000"/>
                <w:kern w:val="0"/>
                <w:sz w:val="18"/>
                <w:szCs w:val="18"/>
                <w:u w:val="none"/>
                <w:lang w:val="en-US" w:eastAsia="zh-CN" w:bidi="ar"/>
              </w:rPr>
              <w:t>备注</w:t>
            </w:r>
          </w:p>
        </w:tc>
      </w:tr>
      <w:tr>
        <w:tblPrEx>
          <w:shd w:val="clear" w:color="auto" w:fill="auto"/>
          <w:tblCellMar>
            <w:top w:w="0" w:type="dxa"/>
            <w:left w:w="0" w:type="dxa"/>
            <w:bottom w:w="0" w:type="dxa"/>
            <w:right w:w="0" w:type="dxa"/>
          </w:tblCellMar>
        </w:tblPrEx>
        <w:trPr>
          <w:trHeight w:val="312"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color w:val="000000"/>
                <w:kern w:val="0"/>
                <w:sz w:val="18"/>
                <w:szCs w:val="18"/>
                <w:u w:val="none"/>
                <w:lang w:val="en-US" w:eastAsia="zh-CN" w:bidi="ar"/>
              </w:rPr>
            </w:pPr>
            <w:r>
              <w:rPr>
                <w:rFonts w:hint="eastAsia" w:ascii="仿宋" w:hAnsi="仿宋" w:eastAsia="仿宋" w:cs="仿宋"/>
                <w:b w:val="0"/>
                <w:bCs w:val="0"/>
                <w:i w:val="0"/>
                <w:color w:val="000000"/>
                <w:kern w:val="0"/>
                <w:sz w:val="18"/>
                <w:szCs w:val="18"/>
                <w:u w:val="none"/>
                <w:lang w:val="en-US" w:eastAsia="zh-CN" w:bidi="ar"/>
              </w:rPr>
              <w:t>1</w:t>
            </w:r>
          </w:p>
        </w:tc>
        <w:tc>
          <w:tcPr>
            <w:tcW w:w="15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广元市新康水业有限公司</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王湘</w:t>
            </w:r>
          </w:p>
        </w:tc>
        <w:tc>
          <w:tcPr>
            <w:tcW w:w="10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瓶（罐）装饮用水制造</w:t>
            </w:r>
          </w:p>
        </w:tc>
        <w:tc>
          <w:tcPr>
            <w:tcW w:w="11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color w:val="000000"/>
                <w:kern w:val="0"/>
                <w:sz w:val="18"/>
                <w:szCs w:val="18"/>
                <w:u w:val="none"/>
                <w:lang w:val="en-US" w:eastAsia="zh-CN" w:bidi="ar"/>
              </w:rPr>
            </w:pPr>
            <w:r>
              <w:rPr>
                <w:rFonts w:hint="eastAsia" w:ascii="仿宋" w:hAnsi="仿宋" w:eastAsia="仿宋" w:cs="仿宋"/>
                <w:b w:val="0"/>
                <w:bCs w:val="0"/>
                <w:i w:val="0"/>
                <w:color w:val="000000"/>
                <w:kern w:val="0"/>
                <w:sz w:val="18"/>
                <w:szCs w:val="18"/>
                <w:u w:val="none"/>
                <w:lang w:val="en-US" w:eastAsia="zh-CN" w:bidi="ar"/>
              </w:rPr>
              <w:t>剑阁县市场监督管理局</w:t>
            </w:r>
          </w:p>
        </w:tc>
        <w:tc>
          <w:tcPr>
            <w:tcW w:w="5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color w:val="000000"/>
                <w:kern w:val="0"/>
                <w:sz w:val="18"/>
                <w:szCs w:val="18"/>
                <w:u w:val="none"/>
                <w:lang w:val="en-US" w:eastAsia="zh-CN" w:bidi="ar"/>
              </w:rPr>
            </w:pPr>
            <w:r>
              <w:rPr>
                <w:rFonts w:hint="eastAsia" w:ascii="仿宋" w:hAnsi="仿宋" w:eastAsia="仿宋" w:cs="仿宋"/>
                <w:b w:val="0"/>
                <w:bCs w:val="0"/>
                <w:i w:val="0"/>
                <w:color w:val="000000"/>
                <w:kern w:val="0"/>
                <w:sz w:val="18"/>
                <w:szCs w:val="18"/>
                <w:u w:val="none"/>
                <w:lang w:val="en-US" w:eastAsia="zh-CN" w:bidi="ar"/>
              </w:rPr>
              <w:t>取水许可</w:t>
            </w:r>
          </w:p>
        </w:tc>
      </w:tr>
      <w:tr>
        <w:tblPrEx>
          <w:shd w:val="clear" w:color="auto" w:fill="auto"/>
          <w:tblCellMar>
            <w:top w:w="0" w:type="dxa"/>
            <w:left w:w="0" w:type="dxa"/>
            <w:bottom w:w="0" w:type="dxa"/>
            <w:right w:w="0" w:type="dxa"/>
          </w:tblCellMar>
        </w:tblPrEx>
        <w:trPr>
          <w:trHeight w:val="312"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color w:val="000000"/>
                <w:kern w:val="0"/>
                <w:sz w:val="18"/>
                <w:szCs w:val="18"/>
                <w:u w:val="none"/>
                <w:lang w:val="en-US" w:eastAsia="zh-CN" w:bidi="ar"/>
              </w:rPr>
            </w:pPr>
            <w:r>
              <w:rPr>
                <w:rFonts w:hint="eastAsia" w:ascii="仿宋" w:hAnsi="仿宋" w:eastAsia="仿宋" w:cs="仿宋"/>
                <w:b w:val="0"/>
                <w:bCs w:val="0"/>
                <w:i w:val="0"/>
                <w:color w:val="000000"/>
                <w:kern w:val="0"/>
                <w:sz w:val="18"/>
                <w:szCs w:val="18"/>
                <w:u w:val="none"/>
                <w:lang w:val="en-US" w:eastAsia="zh-CN" w:bidi="ar"/>
              </w:rPr>
              <w:t>2</w:t>
            </w:r>
          </w:p>
        </w:tc>
        <w:tc>
          <w:tcPr>
            <w:tcW w:w="15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广元市五指山水业有限责任公司</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杨金山</w:t>
            </w:r>
          </w:p>
        </w:tc>
        <w:tc>
          <w:tcPr>
            <w:tcW w:w="10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瓶（罐）装饮用水制造</w:t>
            </w:r>
          </w:p>
        </w:tc>
        <w:tc>
          <w:tcPr>
            <w:tcW w:w="11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color w:val="000000"/>
                <w:kern w:val="0"/>
                <w:sz w:val="18"/>
                <w:szCs w:val="18"/>
                <w:u w:val="none"/>
                <w:lang w:val="en-US" w:eastAsia="zh-CN" w:bidi="ar"/>
              </w:rPr>
            </w:pPr>
            <w:r>
              <w:rPr>
                <w:rFonts w:hint="eastAsia" w:ascii="仿宋" w:hAnsi="仿宋" w:eastAsia="仿宋" w:cs="仿宋"/>
                <w:b w:val="0"/>
                <w:bCs w:val="0"/>
                <w:i w:val="0"/>
                <w:color w:val="000000"/>
                <w:kern w:val="0"/>
                <w:sz w:val="18"/>
                <w:szCs w:val="18"/>
                <w:u w:val="none"/>
                <w:lang w:val="en-US" w:eastAsia="zh-CN" w:bidi="ar"/>
              </w:rPr>
              <w:t>剑阁县市场监督管理局</w:t>
            </w:r>
          </w:p>
        </w:tc>
        <w:tc>
          <w:tcPr>
            <w:tcW w:w="5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color w:val="000000"/>
                <w:kern w:val="0"/>
                <w:sz w:val="18"/>
                <w:szCs w:val="18"/>
                <w:u w:val="none"/>
                <w:lang w:val="en-US" w:eastAsia="zh-CN" w:bidi="ar"/>
              </w:rPr>
            </w:pPr>
            <w:r>
              <w:rPr>
                <w:rFonts w:hint="eastAsia" w:ascii="仿宋" w:hAnsi="仿宋" w:eastAsia="仿宋" w:cs="仿宋"/>
                <w:b w:val="0"/>
                <w:bCs w:val="0"/>
                <w:i w:val="0"/>
                <w:color w:val="000000"/>
                <w:kern w:val="0"/>
                <w:sz w:val="18"/>
                <w:szCs w:val="18"/>
                <w:u w:val="none"/>
                <w:lang w:val="en-US" w:eastAsia="zh-CN" w:bidi="ar"/>
              </w:rPr>
              <w:t>取水许可</w:t>
            </w:r>
          </w:p>
        </w:tc>
      </w:tr>
      <w:tr>
        <w:tblPrEx>
          <w:shd w:val="clear" w:color="auto" w:fill="auto"/>
          <w:tblCellMar>
            <w:top w:w="0" w:type="dxa"/>
            <w:left w:w="0" w:type="dxa"/>
            <w:bottom w:w="0" w:type="dxa"/>
            <w:right w:w="0" w:type="dxa"/>
          </w:tblCellMar>
        </w:tblPrEx>
        <w:trPr>
          <w:trHeight w:val="312"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color w:val="000000"/>
                <w:kern w:val="0"/>
                <w:sz w:val="18"/>
                <w:szCs w:val="18"/>
                <w:u w:val="none"/>
                <w:lang w:val="en-US" w:eastAsia="zh-CN" w:bidi="ar"/>
              </w:rPr>
            </w:pPr>
            <w:r>
              <w:rPr>
                <w:rFonts w:hint="eastAsia" w:ascii="仿宋" w:hAnsi="仿宋" w:eastAsia="仿宋" w:cs="仿宋"/>
                <w:b w:val="0"/>
                <w:bCs w:val="0"/>
                <w:i w:val="0"/>
                <w:color w:val="000000"/>
                <w:kern w:val="0"/>
                <w:sz w:val="18"/>
                <w:szCs w:val="18"/>
                <w:u w:val="none"/>
                <w:lang w:val="en-US" w:eastAsia="zh-CN" w:bidi="ar"/>
              </w:rPr>
              <w:t>3</w:t>
            </w:r>
          </w:p>
        </w:tc>
        <w:tc>
          <w:tcPr>
            <w:tcW w:w="15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四川省宏亚置业投资有限公司</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廖峰</w:t>
            </w:r>
          </w:p>
        </w:tc>
        <w:tc>
          <w:tcPr>
            <w:tcW w:w="10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投资与资产管理</w:t>
            </w:r>
          </w:p>
        </w:tc>
        <w:tc>
          <w:tcPr>
            <w:tcW w:w="11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color w:val="000000"/>
                <w:kern w:val="0"/>
                <w:sz w:val="18"/>
                <w:szCs w:val="18"/>
                <w:u w:val="none"/>
                <w:lang w:val="en-US" w:eastAsia="zh-CN" w:bidi="ar"/>
              </w:rPr>
            </w:pPr>
            <w:r>
              <w:rPr>
                <w:rFonts w:hint="eastAsia" w:ascii="仿宋" w:hAnsi="仿宋" w:eastAsia="仿宋" w:cs="仿宋"/>
                <w:b w:val="0"/>
                <w:bCs w:val="0"/>
                <w:i w:val="0"/>
                <w:color w:val="000000"/>
                <w:kern w:val="0"/>
                <w:sz w:val="18"/>
                <w:szCs w:val="18"/>
                <w:u w:val="none"/>
                <w:lang w:val="en-US" w:eastAsia="zh-CN" w:bidi="ar"/>
              </w:rPr>
              <w:t>剑阁县市场监督管理局</w:t>
            </w:r>
          </w:p>
        </w:tc>
        <w:tc>
          <w:tcPr>
            <w:tcW w:w="5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color w:val="000000"/>
                <w:kern w:val="0"/>
                <w:sz w:val="18"/>
                <w:szCs w:val="18"/>
                <w:u w:val="none"/>
                <w:lang w:val="en-US" w:eastAsia="zh-CN" w:bidi="ar"/>
              </w:rPr>
            </w:pPr>
            <w:r>
              <w:rPr>
                <w:rFonts w:hint="eastAsia" w:ascii="仿宋" w:hAnsi="仿宋" w:eastAsia="仿宋" w:cs="仿宋"/>
                <w:b w:val="0"/>
                <w:bCs w:val="0"/>
                <w:i w:val="0"/>
                <w:color w:val="000000"/>
                <w:kern w:val="0"/>
                <w:sz w:val="18"/>
                <w:szCs w:val="18"/>
                <w:u w:val="none"/>
                <w:lang w:val="en-US" w:eastAsia="zh-CN" w:bidi="ar"/>
              </w:rPr>
              <w:t>取水许可</w:t>
            </w:r>
          </w:p>
        </w:tc>
      </w:tr>
      <w:tr>
        <w:tblPrEx>
          <w:shd w:val="clear" w:color="auto" w:fill="auto"/>
          <w:tblCellMar>
            <w:top w:w="0" w:type="dxa"/>
            <w:left w:w="0" w:type="dxa"/>
            <w:bottom w:w="0" w:type="dxa"/>
            <w:right w:w="0" w:type="dxa"/>
          </w:tblCellMar>
        </w:tblPrEx>
        <w:trPr>
          <w:trHeight w:val="312"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color w:val="000000"/>
                <w:kern w:val="0"/>
                <w:sz w:val="18"/>
                <w:szCs w:val="18"/>
                <w:u w:val="none"/>
                <w:lang w:val="en-US" w:eastAsia="zh-CN" w:bidi="ar"/>
              </w:rPr>
            </w:pPr>
            <w:r>
              <w:rPr>
                <w:rFonts w:hint="eastAsia" w:ascii="仿宋" w:hAnsi="仿宋" w:eastAsia="仿宋" w:cs="仿宋"/>
                <w:b w:val="0"/>
                <w:bCs w:val="0"/>
                <w:i w:val="0"/>
                <w:color w:val="000000"/>
                <w:kern w:val="0"/>
                <w:sz w:val="18"/>
                <w:szCs w:val="18"/>
                <w:u w:val="none"/>
                <w:lang w:val="en-US" w:eastAsia="zh-CN" w:bidi="ar"/>
              </w:rPr>
              <w:t>4</w:t>
            </w:r>
          </w:p>
        </w:tc>
        <w:tc>
          <w:tcPr>
            <w:tcW w:w="15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四川剑门关矿泉水有限责任公司</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孙泽宗</w:t>
            </w:r>
          </w:p>
        </w:tc>
        <w:tc>
          <w:tcPr>
            <w:tcW w:w="10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瓶（罐）装饮用水制造</w:t>
            </w:r>
          </w:p>
        </w:tc>
        <w:tc>
          <w:tcPr>
            <w:tcW w:w="11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color w:val="000000"/>
                <w:kern w:val="0"/>
                <w:sz w:val="18"/>
                <w:szCs w:val="18"/>
                <w:u w:val="none"/>
                <w:lang w:val="en-US" w:eastAsia="zh-CN" w:bidi="ar"/>
              </w:rPr>
            </w:pPr>
            <w:r>
              <w:rPr>
                <w:rFonts w:hint="eastAsia" w:ascii="仿宋" w:hAnsi="仿宋" w:eastAsia="仿宋" w:cs="仿宋"/>
                <w:b w:val="0"/>
                <w:bCs w:val="0"/>
                <w:i w:val="0"/>
                <w:color w:val="000000"/>
                <w:kern w:val="0"/>
                <w:sz w:val="18"/>
                <w:szCs w:val="18"/>
                <w:u w:val="none"/>
                <w:lang w:val="en-US" w:eastAsia="zh-CN" w:bidi="ar"/>
              </w:rPr>
              <w:t>剑阁县市场监督管理局</w:t>
            </w:r>
          </w:p>
        </w:tc>
        <w:tc>
          <w:tcPr>
            <w:tcW w:w="5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color w:val="000000"/>
                <w:kern w:val="0"/>
                <w:sz w:val="18"/>
                <w:szCs w:val="18"/>
                <w:u w:val="none"/>
                <w:lang w:val="en-US" w:eastAsia="zh-CN" w:bidi="ar"/>
              </w:rPr>
            </w:pPr>
            <w:r>
              <w:rPr>
                <w:rFonts w:hint="eastAsia" w:ascii="仿宋" w:hAnsi="仿宋" w:eastAsia="仿宋" w:cs="仿宋"/>
                <w:b w:val="0"/>
                <w:bCs w:val="0"/>
                <w:i w:val="0"/>
                <w:color w:val="000000"/>
                <w:kern w:val="0"/>
                <w:sz w:val="18"/>
                <w:szCs w:val="18"/>
                <w:u w:val="none"/>
                <w:lang w:val="en-US" w:eastAsia="zh-CN" w:bidi="ar"/>
              </w:rPr>
              <w:t>取水许可</w:t>
            </w:r>
          </w:p>
        </w:tc>
      </w:tr>
      <w:tr>
        <w:tblPrEx>
          <w:shd w:val="clear" w:color="auto" w:fill="auto"/>
          <w:tblCellMar>
            <w:top w:w="0" w:type="dxa"/>
            <w:left w:w="0" w:type="dxa"/>
            <w:bottom w:w="0" w:type="dxa"/>
            <w:right w:w="0" w:type="dxa"/>
          </w:tblCellMar>
        </w:tblPrEx>
        <w:trPr>
          <w:trHeight w:val="312"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color w:val="000000"/>
                <w:kern w:val="0"/>
                <w:sz w:val="18"/>
                <w:szCs w:val="18"/>
                <w:u w:val="none"/>
                <w:lang w:val="en-US" w:eastAsia="zh-CN" w:bidi="ar"/>
              </w:rPr>
            </w:pPr>
            <w:r>
              <w:rPr>
                <w:rFonts w:hint="eastAsia" w:ascii="仿宋" w:hAnsi="仿宋" w:eastAsia="仿宋" w:cs="仿宋"/>
                <w:b w:val="0"/>
                <w:bCs w:val="0"/>
                <w:i w:val="0"/>
                <w:color w:val="000000"/>
                <w:kern w:val="0"/>
                <w:sz w:val="18"/>
                <w:szCs w:val="18"/>
                <w:u w:val="none"/>
                <w:lang w:val="en-US" w:eastAsia="zh-CN" w:bidi="ar"/>
              </w:rPr>
              <w:t>5</w:t>
            </w:r>
          </w:p>
        </w:tc>
        <w:tc>
          <w:tcPr>
            <w:tcW w:w="15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剑阁县双剑供水站</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张晓荣</w:t>
            </w:r>
          </w:p>
        </w:tc>
        <w:tc>
          <w:tcPr>
            <w:tcW w:w="10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供水</w:t>
            </w:r>
          </w:p>
        </w:tc>
        <w:tc>
          <w:tcPr>
            <w:tcW w:w="11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color w:val="000000"/>
                <w:kern w:val="0"/>
                <w:sz w:val="18"/>
                <w:szCs w:val="18"/>
                <w:u w:val="none"/>
                <w:lang w:val="en-US" w:eastAsia="zh-CN" w:bidi="ar"/>
              </w:rPr>
            </w:pPr>
            <w:r>
              <w:rPr>
                <w:rFonts w:hint="eastAsia" w:ascii="仿宋" w:hAnsi="仿宋" w:eastAsia="仿宋" w:cs="仿宋"/>
                <w:b w:val="0"/>
                <w:bCs w:val="0"/>
                <w:i w:val="0"/>
                <w:color w:val="000000"/>
                <w:kern w:val="0"/>
                <w:sz w:val="18"/>
                <w:szCs w:val="18"/>
                <w:u w:val="none"/>
                <w:lang w:val="en-US" w:eastAsia="zh-CN" w:bidi="ar"/>
              </w:rPr>
              <w:t>剑阁县市场监督管理局</w:t>
            </w:r>
          </w:p>
        </w:tc>
        <w:tc>
          <w:tcPr>
            <w:tcW w:w="5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color w:val="000000"/>
                <w:kern w:val="0"/>
                <w:sz w:val="18"/>
                <w:szCs w:val="18"/>
                <w:u w:val="none"/>
                <w:lang w:val="en-US" w:eastAsia="zh-CN" w:bidi="ar"/>
              </w:rPr>
            </w:pPr>
            <w:r>
              <w:rPr>
                <w:rFonts w:hint="eastAsia" w:ascii="仿宋" w:hAnsi="仿宋" w:eastAsia="仿宋" w:cs="仿宋"/>
                <w:b w:val="0"/>
                <w:bCs w:val="0"/>
                <w:i w:val="0"/>
                <w:color w:val="000000"/>
                <w:kern w:val="0"/>
                <w:sz w:val="18"/>
                <w:szCs w:val="18"/>
                <w:u w:val="none"/>
                <w:lang w:val="en-US" w:eastAsia="zh-CN" w:bidi="ar"/>
              </w:rPr>
              <w:t>取水许可</w:t>
            </w:r>
          </w:p>
        </w:tc>
      </w:tr>
      <w:tr>
        <w:tblPrEx>
          <w:shd w:val="clear" w:color="auto" w:fill="auto"/>
          <w:tblCellMar>
            <w:top w:w="0" w:type="dxa"/>
            <w:left w:w="0" w:type="dxa"/>
            <w:bottom w:w="0" w:type="dxa"/>
            <w:right w:w="0" w:type="dxa"/>
          </w:tblCellMar>
        </w:tblPrEx>
        <w:trPr>
          <w:trHeight w:val="312"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color w:val="000000"/>
                <w:kern w:val="0"/>
                <w:sz w:val="18"/>
                <w:szCs w:val="18"/>
                <w:u w:val="none"/>
                <w:lang w:val="en-US" w:eastAsia="zh-CN" w:bidi="ar"/>
              </w:rPr>
            </w:pPr>
            <w:r>
              <w:rPr>
                <w:rFonts w:hint="eastAsia" w:ascii="仿宋" w:hAnsi="仿宋" w:eastAsia="仿宋" w:cs="仿宋"/>
                <w:b w:val="0"/>
                <w:bCs w:val="0"/>
                <w:i w:val="0"/>
                <w:color w:val="000000"/>
                <w:kern w:val="0"/>
                <w:sz w:val="18"/>
                <w:szCs w:val="18"/>
                <w:u w:val="none"/>
                <w:lang w:val="en-US" w:eastAsia="zh-CN" w:bidi="ar"/>
              </w:rPr>
              <w:t>6</w:t>
            </w:r>
          </w:p>
        </w:tc>
        <w:tc>
          <w:tcPr>
            <w:tcW w:w="15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剑阁县中山电站</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崔杰</w:t>
            </w:r>
          </w:p>
        </w:tc>
        <w:tc>
          <w:tcPr>
            <w:tcW w:w="10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发电</w:t>
            </w:r>
          </w:p>
        </w:tc>
        <w:tc>
          <w:tcPr>
            <w:tcW w:w="11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color w:val="000000"/>
                <w:kern w:val="0"/>
                <w:sz w:val="18"/>
                <w:szCs w:val="18"/>
                <w:u w:val="none"/>
                <w:lang w:val="en-US" w:eastAsia="zh-CN" w:bidi="ar"/>
              </w:rPr>
            </w:pPr>
            <w:r>
              <w:rPr>
                <w:rFonts w:hint="eastAsia" w:ascii="仿宋" w:hAnsi="仿宋" w:eastAsia="仿宋" w:cs="仿宋"/>
                <w:b w:val="0"/>
                <w:bCs w:val="0"/>
                <w:i w:val="0"/>
                <w:color w:val="000000"/>
                <w:kern w:val="0"/>
                <w:sz w:val="18"/>
                <w:szCs w:val="18"/>
                <w:u w:val="none"/>
                <w:lang w:val="en-US" w:eastAsia="zh-CN" w:bidi="ar"/>
              </w:rPr>
              <w:t>剑阁县市场监督管理局</w:t>
            </w:r>
          </w:p>
        </w:tc>
        <w:tc>
          <w:tcPr>
            <w:tcW w:w="5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color w:val="000000"/>
                <w:kern w:val="0"/>
                <w:sz w:val="18"/>
                <w:szCs w:val="18"/>
                <w:u w:val="none"/>
                <w:lang w:val="en-US" w:eastAsia="zh-CN" w:bidi="ar"/>
              </w:rPr>
            </w:pPr>
            <w:r>
              <w:rPr>
                <w:rFonts w:hint="eastAsia" w:ascii="仿宋" w:hAnsi="仿宋" w:eastAsia="仿宋" w:cs="仿宋"/>
                <w:b w:val="0"/>
                <w:bCs w:val="0"/>
                <w:i w:val="0"/>
                <w:color w:val="000000"/>
                <w:kern w:val="0"/>
                <w:sz w:val="18"/>
                <w:szCs w:val="18"/>
                <w:u w:val="none"/>
                <w:lang w:val="en-US" w:eastAsia="zh-CN" w:bidi="ar"/>
              </w:rPr>
              <w:t>取水许可</w:t>
            </w:r>
          </w:p>
        </w:tc>
      </w:tr>
      <w:tr>
        <w:tblPrEx>
          <w:shd w:val="clear" w:color="auto" w:fill="auto"/>
          <w:tblCellMar>
            <w:top w:w="0" w:type="dxa"/>
            <w:left w:w="0" w:type="dxa"/>
            <w:bottom w:w="0" w:type="dxa"/>
            <w:right w:w="0" w:type="dxa"/>
          </w:tblCellMar>
        </w:tblPrEx>
        <w:trPr>
          <w:trHeight w:val="312"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color w:val="000000"/>
                <w:kern w:val="0"/>
                <w:sz w:val="18"/>
                <w:szCs w:val="18"/>
                <w:u w:val="none"/>
                <w:lang w:val="en-US" w:eastAsia="zh-CN" w:bidi="ar"/>
              </w:rPr>
            </w:pPr>
            <w:r>
              <w:rPr>
                <w:rFonts w:hint="eastAsia" w:ascii="仿宋" w:hAnsi="仿宋" w:eastAsia="仿宋" w:cs="仿宋"/>
                <w:b w:val="0"/>
                <w:bCs w:val="0"/>
                <w:i w:val="0"/>
                <w:color w:val="000000"/>
                <w:kern w:val="0"/>
                <w:sz w:val="18"/>
                <w:szCs w:val="18"/>
                <w:u w:val="none"/>
                <w:lang w:val="en-US" w:eastAsia="zh-CN" w:bidi="ar"/>
              </w:rPr>
              <w:t>7</w:t>
            </w:r>
          </w:p>
        </w:tc>
        <w:tc>
          <w:tcPr>
            <w:tcW w:w="15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剑阁县翠云湖电站</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杨素</w:t>
            </w:r>
          </w:p>
        </w:tc>
        <w:tc>
          <w:tcPr>
            <w:tcW w:w="10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发电</w:t>
            </w:r>
          </w:p>
        </w:tc>
        <w:tc>
          <w:tcPr>
            <w:tcW w:w="11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color w:val="000000"/>
                <w:kern w:val="0"/>
                <w:sz w:val="18"/>
                <w:szCs w:val="18"/>
                <w:u w:val="none"/>
                <w:lang w:val="en-US" w:eastAsia="zh-CN" w:bidi="ar"/>
              </w:rPr>
            </w:pPr>
            <w:r>
              <w:rPr>
                <w:rFonts w:hint="eastAsia" w:ascii="仿宋" w:hAnsi="仿宋" w:eastAsia="仿宋" w:cs="仿宋"/>
                <w:b w:val="0"/>
                <w:bCs w:val="0"/>
                <w:i w:val="0"/>
                <w:color w:val="000000"/>
                <w:kern w:val="0"/>
                <w:sz w:val="18"/>
                <w:szCs w:val="18"/>
                <w:u w:val="none"/>
                <w:lang w:val="en-US" w:eastAsia="zh-CN" w:bidi="ar"/>
              </w:rPr>
              <w:t>剑阁县市场监督管理局</w:t>
            </w:r>
          </w:p>
        </w:tc>
        <w:tc>
          <w:tcPr>
            <w:tcW w:w="5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color w:val="000000"/>
                <w:kern w:val="0"/>
                <w:sz w:val="18"/>
                <w:szCs w:val="18"/>
                <w:u w:val="none"/>
                <w:lang w:val="en-US" w:eastAsia="zh-CN" w:bidi="ar"/>
              </w:rPr>
            </w:pPr>
            <w:r>
              <w:rPr>
                <w:rFonts w:hint="eastAsia" w:ascii="仿宋" w:hAnsi="仿宋" w:eastAsia="仿宋" w:cs="仿宋"/>
                <w:b w:val="0"/>
                <w:bCs w:val="0"/>
                <w:i w:val="0"/>
                <w:color w:val="000000"/>
                <w:kern w:val="0"/>
                <w:sz w:val="18"/>
                <w:szCs w:val="18"/>
                <w:u w:val="none"/>
                <w:lang w:val="en-US" w:eastAsia="zh-CN" w:bidi="ar"/>
              </w:rPr>
              <w:t>取水许可</w:t>
            </w:r>
          </w:p>
        </w:tc>
      </w:tr>
      <w:tr>
        <w:tblPrEx>
          <w:shd w:val="clear" w:color="auto" w:fill="auto"/>
          <w:tblCellMar>
            <w:top w:w="0" w:type="dxa"/>
            <w:left w:w="0" w:type="dxa"/>
            <w:bottom w:w="0" w:type="dxa"/>
            <w:right w:w="0" w:type="dxa"/>
          </w:tblCellMar>
        </w:tblPrEx>
        <w:trPr>
          <w:trHeight w:val="312"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color w:val="000000"/>
                <w:kern w:val="0"/>
                <w:sz w:val="18"/>
                <w:szCs w:val="18"/>
                <w:u w:val="none"/>
                <w:lang w:val="en-US" w:eastAsia="zh-CN" w:bidi="ar"/>
              </w:rPr>
            </w:pPr>
            <w:r>
              <w:rPr>
                <w:rFonts w:hint="eastAsia" w:ascii="仿宋" w:hAnsi="仿宋" w:eastAsia="仿宋" w:cs="仿宋"/>
                <w:b w:val="0"/>
                <w:bCs w:val="0"/>
                <w:i w:val="0"/>
                <w:color w:val="000000"/>
                <w:kern w:val="0"/>
                <w:sz w:val="18"/>
                <w:szCs w:val="18"/>
                <w:u w:val="none"/>
                <w:lang w:val="en-US" w:eastAsia="zh-CN" w:bidi="ar"/>
              </w:rPr>
              <w:t>8</w:t>
            </w:r>
          </w:p>
        </w:tc>
        <w:tc>
          <w:tcPr>
            <w:tcW w:w="15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四川川投水务集团剑阁有限公司</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何天政</w:t>
            </w:r>
          </w:p>
        </w:tc>
        <w:tc>
          <w:tcPr>
            <w:tcW w:w="10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供水</w:t>
            </w:r>
          </w:p>
        </w:tc>
        <w:tc>
          <w:tcPr>
            <w:tcW w:w="11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color w:val="000000"/>
                <w:kern w:val="0"/>
                <w:sz w:val="18"/>
                <w:szCs w:val="18"/>
                <w:u w:val="none"/>
                <w:lang w:val="en-US" w:eastAsia="zh-CN" w:bidi="ar"/>
              </w:rPr>
            </w:pPr>
            <w:r>
              <w:rPr>
                <w:rFonts w:hint="eastAsia" w:ascii="仿宋" w:hAnsi="仿宋" w:eastAsia="仿宋" w:cs="仿宋"/>
                <w:b w:val="0"/>
                <w:bCs w:val="0"/>
                <w:i w:val="0"/>
                <w:color w:val="000000"/>
                <w:kern w:val="0"/>
                <w:sz w:val="18"/>
                <w:szCs w:val="18"/>
                <w:u w:val="none"/>
                <w:lang w:val="en-US" w:eastAsia="zh-CN" w:bidi="ar"/>
              </w:rPr>
              <w:t>剑阁县市场监督管理局</w:t>
            </w:r>
          </w:p>
        </w:tc>
        <w:tc>
          <w:tcPr>
            <w:tcW w:w="5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color w:val="000000"/>
                <w:kern w:val="0"/>
                <w:sz w:val="18"/>
                <w:szCs w:val="18"/>
                <w:u w:val="none"/>
                <w:lang w:val="en-US" w:eastAsia="zh-CN" w:bidi="ar"/>
              </w:rPr>
            </w:pPr>
            <w:r>
              <w:rPr>
                <w:rFonts w:hint="eastAsia" w:ascii="仿宋" w:hAnsi="仿宋" w:eastAsia="仿宋" w:cs="仿宋"/>
                <w:b w:val="0"/>
                <w:bCs w:val="0"/>
                <w:i w:val="0"/>
                <w:color w:val="000000"/>
                <w:kern w:val="0"/>
                <w:sz w:val="18"/>
                <w:szCs w:val="18"/>
                <w:u w:val="none"/>
                <w:lang w:val="en-US" w:eastAsia="zh-CN" w:bidi="ar"/>
              </w:rPr>
              <w:t>取水许可</w:t>
            </w:r>
          </w:p>
        </w:tc>
      </w:tr>
      <w:tr>
        <w:tblPrEx>
          <w:shd w:val="clear" w:color="auto" w:fill="auto"/>
          <w:tblCellMar>
            <w:top w:w="0" w:type="dxa"/>
            <w:left w:w="0" w:type="dxa"/>
            <w:bottom w:w="0" w:type="dxa"/>
            <w:right w:w="0" w:type="dxa"/>
          </w:tblCellMar>
        </w:tblPrEx>
        <w:trPr>
          <w:trHeight w:val="312"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color w:val="000000"/>
                <w:kern w:val="0"/>
                <w:sz w:val="18"/>
                <w:szCs w:val="18"/>
                <w:u w:val="none"/>
                <w:lang w:val="en-US" w:eastAsia="zh-CN" w:bidi="ar"/>
              </w:rPr>
            </w:pPr>
            <w:r>
              <w:rPr>
                <w:rFonts w:hint="eastAsia" w:ascii="仿宋" w:hAnsi="仿宋" w:eastAsia="仿宋" w:cs="仿宋"/>
                <w:b w:val="0"/>
                <w:bCs w:val="0"/>
                <w:i w:val="0"/>
                <w:color w:val="000000"/>
                <w:kern w:val="0"/>
                <w:sz w:val="18"/>
                <w:szCs w:val="18"/>
                <w:u w:val="none"/>
                <w:lang w:val="en-US" w:eastAsia="zh-CN" w:bidi="ar"/>
              </w:rPr>
              <w:t>9</w:t>
            </w:r>
          </w:p>
        </w:tc>
        <w:tc>
          <w:tcPr>
            <w:tcW w:w="15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四川川投水务集团剑阁有限公司下寺分公司</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何天政</w:t>
            </w:r>
          </w:p>
        </w:tc>
        <w:tc>
          <w:tcPr>
            <w:tcW w:w="10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供水</w:t>
            </w:r>
          </w:p>
        </w:tc>
        <w:tc>
          <w:tcPr>
            <w:tcW w:w="11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color w:val="000000"/>
                <w:kern w:val="0"/>
                <w:sz w:val="18"/>
                <w:szCs w:val="18"/>
                <w:u w:val="none"/>
                <w:lang w:val="en-US" w:eastAsia="zh-CN" w:bidi="ar"/>
              </w:rPr>
            </w:pPr>
            <w:r>
              <w:rPr>
                <w:rFonts w:hint="eastAsia" w:ascii="仿宋" w:hAnsi="仿宋" w:eastAsia="仿宋" w:cs="仿宋"/>
                <w:b w:val="0"/>
                <w:bCs w:val="0"/>
                <w:i w:val="0"/>
                <w:color w:val="000000"/>
                <w:kern w:val="0"/>
                <w:sz w:val="18"/>
                <w:szCs w:val="18"/>
                <w:u w:val="none"/>
                <w:lang w:val="en-US" w:eastAsia="zh-CN" w:bidi="ar"/>
              </w:rPr>
              <w:t>剑阁县市场监督管理局</w:t>
            </w:r>
          </w:p>
        </w:tc>
        <w:tc>
          <w:tcPr>
            <w:tcW w:w="5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lang w:val="en-US" w:eastAsia="zh-CN"/>
              </w:rPr>
            </w:pPr>
            <w:r>
              <w:rPr>
                <w:rFonts w:hint="eastAsia" w:ascii="仿宋" w:hAnsi="仿宋" w:eastAsia="仿宋" w:cs="仿宋"/>
                <w:sz w:val="18"/>
                <w:szCs w:val="18"/>
                <w:lang w:val="en-US" w:eastAsia="zh-CN"/>
              </w:rPr>
              <w:t>取水许可</w:t>
            </w:r>
          </w:p>
        </w:tc>
      </w:tr>
      <w:tr>
        <w:tblPrEx>
          <w:shd w:val="clear" w:color="auto" w:fill="auto"/>
          <w:tblCellMar>
            <w:top w:w="0" w:type="dxa"/>
            <w:left w:w="0" w:type="dxa"/>
            <w:bottom w:w="0" w:type="dxa"/>
            <w:right w:w="0" w:type="dxa"/>
          </w:tblCellMar>
        </w:tblPrEx>
        <w:trPr>
          <w:trHeight w:val="312"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default" w:ascii="仿宋" w:hAnsi="仿宋" w:eastAsia="仿宋" w:cs="仿宋"/>
                <w:b w:val="0"/>
                <w:bCs w:val="0"/>
                <w:i w:val="0"/>
                <w:color w:val="000000"/>
                <w:kern w:val="0"/>
                <w:sz w:val="18"/>
                <w:szCs w:val="18"/>
                <w:u w:val="none"/>
                <w:lang w:val="en-US" w:eastAsia="zh-CN" w:bidi="ar"/>
              </w:rPr>
            </w:pPr>
            <w:r>
              <w:rPr>
                <w:rFonts w:hint="eastAsia" w:ascii="仿宋" w:hAnsi="仿宋" w:eastAsia="仿宋" w:cs="仿宋"/>
                <w:b w:val="0"/>
                <w:bCs w:val="0"/>
                <w:i w:val="0"/>
                <w:color w:val="000000"/>
                <w:kern w:val="0"/>
                <w:sz w:val="18"/>
                <w:szCs w:val="18"/>
                <w:u w:val="none"/>
                <w:lang w:val="en-US" w:eastAsia="zh-CN" w:bidi="ar"/>
              </w:rPr>
              <w:t>10</w:t>
            </w:r>
          </w:p>
        </w:tc>
        <w:tc>
          <w:tcPr>
            <w:tcW w:w="15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剑阁县城北镇城北自来水站</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何富</w:t>
            </w:r>
          </w:p>
        </w:tc>
        <w:tc>
          <w:tcPr>
            <w:tcW w:w="10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供水</w:t>
            </w:r>
          </w:p>
        </w:tc>
        <w:tc>
          <w:tcPr>
            <w:tcW w:w="11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color w:val="000000"/>
                <w:kern w:val="0"/>
                <w:sz w:val="18"/>
                <w:szCs w:val="18"/>
                <w:u w:val="none"/>
                <w:lang w:val="en-US" w:eastAsia="zh-CN" w:bidi="ar"/>
              </w:rPr>
            </w:pPr>
            <w:r>
              <w:rPr>
                <w:rFonts w:hint="eastAsia" w:ascii="仿宋" w:hAnsi="仿宋" w:eastAsia="仿宋" w:cs="仿宋"/>
                <w:b w:val="0"/>
                <w:bCs w:val="0"/>
                <w:i w:val="0"/>
                <w:color w:val="000000"/>
                <w:kern w:val="0"/>
                <w:sz w:val="18"/>
                <w:szCs w:val="18"/>
                <w:u w:val="none"/>
                <w:lang w:val="en-US" w:eastAsia="zh-CN" w:bidi="ar"/>
              </w:rPr>
              <w:t>剑阁县市场监督管理局</w:t>
            </w:r>
          </w:p>
        </w:tc>
        <w:tc>
          <w:tcPr>
            <w:tcW w:w="5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val="0"/>
                <w:i w:val="0"/>
                <w:color w:val="000000"/>
                <w:kern w:val="0"/>
                <w:sz w:val="18"/>
                <w:szCs w:val="18"/>
                <w:u w:val="none"/>
                <w:lang w:val="en-US" w:eastAsia="zh-CN" w:bidi="ar"/>
              </w:rPr>
            </w:pPr>
            <w:r>
              <w:rPr>
                <w:rFonts w:hint="eastAsia" w:ascii="仿宋" w:hAnsi="仿宋" w:eastAsia="仿宋" w:cs="仿宋"/>
                <w:sz w:val="18"/>
                <w:szCs w:val="18"/>
                <w:lang w:val="en-US" w:eastAsia="zh-CN"/>
              </w:rPr>
              <w:t>取水许可</w:t>
            </w:r>
          </w:p>
        </w:tc>
      </w:tr>
      <w:tr>
        <w:tblPrEx>
          <w:shd w:val="clear" w:color="auto" w:fill="auto"/>
          <w:tblCellMar>
            <w:top w:w="0" w:type="dxa"/>
            <w:left w:w="0" w:type="dxa"/>
            <w:bottom w:w="0" w:type="dxa"/>
            <w:right w:w="0" w:type="dxa"/>
          </w:tblCellMar>
        </w:tblPrEx>
        <w:trPr>
          <w:trHeight w:val="312"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default" w:ascii="仿宋" w:hAnsi="仿宋" w:eastAsia="仿宋" w:cs="仿宋"/>
                <w:b w:val="0"/>
                <w:bCs w:val="0"/>
                <w:i w:val="0"/>
                <w:color w:val="000000"/>
                <w:kern w:val="0"/>
                <w:sz w:val="18"/>
                <w:szCs w:val="18"/>
                <w:u w:val="none"/>
                <w:lang w:val="en-US" w:eastAsia="zh-CN" w:bidi="ar"/>
              </w:rPr>
            </w:pPr>
            <w:r>
              <w:rPr>
                <w:rFonts w:hint="eastAsia" w:ascii="仿宋" w:hAnsi="仿宋" w:eastAsia="仿宋" w:cs="仿宋"/>
                <w:b w:val="0"/>
                <w:bCs w:val="0"/>
                <w:i w:val="0"/>
                <w:color w:val="000000"/>
                <w:kern w:val="0"/>
                <w:sz w:val="18"/>
                <w:szCs w:val="18"/>
                <w:u w:val="none"/>
                <w:lang w:val="en-US" w:eastAsia="zh-CN" w:bidi="ar"/>
              </w:rPr>
              <w:t>11</w:t>
            </w:r>
          </w:p>
        </w:tc>
        <w:tc>
          <w:tcPr>
            <w:tcW w:w="15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四川天赐剑门关温泉开发有限公司</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周桂民</w:t>
            </w:r>
          </w:p>
        </w:tc>
        <w:tc>
          <w:tcPr>
            <w:tcW w:w="10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洗浴服务</w:t>
            </w:r>
          </w:p>
        </w:tc>
        <w:tc>
          <w:tcPr>
            <w:tcW w:w="11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color w:val="000000"/>
                <w:kern w:val="0"/>
                <w:sz w:val="18"/>
                <w:szCs w:val="18"/>
                <w:u w:val="none"/>
                <w:lang w:val="en-US" w:eastAsia="zh-CN" w:bidi="ar"/>
              </w:rPr>
            </w:pPr>
            <w:r>
              <w:rPr>
                <w:rFonts w:hint="eastAsia" w:ascii="仿宋" w:hAnsi="仿宋" w:eastAsia="仿宋" w:cs="仿宋"/>
                <w:b w:val="0"/>
                <w:bCs w:val="0"/>
                <w:i w:val="0"/>
                <w:color w:val="000000"/>
                <w:kern w:val="0"/>
                <w:sz w:val="18"/>
                <w:szCs w:val="18"/>
                <w:u w:val="none"/>
                <w:lang w:val="en-US" w:eastAsia="zh-CN" w:bidi="ar"/>
              </w:rPr>
              <w:t>剑阁县市场监督管理局</w:t>
            </w:r>
          </w:p>
        </w:tc>
        <w:tc>
          <w:tcPr>
            <w:tcW w:w="5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color w:val="000000"/>
                <w:kern w:val="0"/>
                <w:sz w:val="18"/>
                <w:szCs w:val="18"/>
                <w:u w:val="none"/>
                <w:lang w:val="en-US" w:eastAsia="zh-CN" w:bidi="ar"/>
              </w:rPr>
            </w:pPr>
            <w:r>
              <w:rPr>
                <w:rFonts w:hint="eastAsia" w:ascii="仿宋" w:hAnsi="仿宋" w:eastAsia="仿宋" w:cs="仿宋"/>
                <w:b w:val="0"/>
                <w:bCs w:val="0"/>
                <w:i w:val="0"/>
                <w:color w:val="000000"/>
                <w:kern w:val="0"/>
                <w:sz w:val="18"/>
                <w:szCs w:val="18"/>
                <w:u w:val="none"/>
                <w:lang w:val="en-US" w:eastAsia="zh-CN" w:bidi="ar"/>
              </w:rPr>
              <w:t>取水许可</w:t>
            </w:r>
          </w:p>
        </w:tc>
      </w:tr>
      <w:tr>
        <w:tblPrEx>
          <w:shd w:val="clear" w:color="auto" w:fill="auto"/>
          <w:tblCellMar>
            <w:top w:w="0" w:type="dxa"/>
            <w:left w:w="0" w:type="dxa"/>
            <w:bottom w:w="0" w:type="dxa"/>
            <w:right w:w="0" w:type="dxa"/>
          </w:tblCellMar>
        </w:tblPrEx>
        <w:trPr>
          <w:trHeight w:val="312"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default" w:ascii="仿宋" w:hAnsi="仿宋" w:eastAsia="仿宋" w:cs="仿宋"/>
                <w:b w:val="0"/>
                <w:bCs w:val="0"/>
                <w:i w:val="0"/>
                <w:color w:val="000000"/>
                <w:kern w:val="0"/>
                <w:sz w:val="18"/>
                <w:szCs w:val="18"/>
                <w:u w:val="none"/>
                <w:lang w:val="en-US" w:eastAsia="zh-CN" w:bidi="ar"/>
              </w:rPr>
            </w:pPr>
            <w:r>
              <w:rPr>
                <w:rFonts w:hint="eastAsia" w:ascii="仿宋" w:hAnsi="仿宋" w:eastAsia="仿宋" w:cs="仿宋"/>
                <w:b w:val="0"/>
                <w:bCs w:val="0"/>
                <w:i w:val="0"/>
                <w:color w:val="000000"/>
                <w:kern w:val="0"/>
                <w:sz w:val="18"/>
                <w:szCs w:val="18"/>
                <w:u w:val="none"/>
                <w:lang w:val="en-US" w:eastAsia="zh-CN" w:bidi="ar"/>
              </w:rPr>
              <w:t>12</w:t>
            </w:r>
          </w:p>
        </w:tc>
        <w:tc>
          <w:tcPr>
            <w:tcW w:w="15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剑阁县江河电力开发有限公司</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张来坤</w:t>
            </w:r>
          </w:p>
        </w:tc>
        <w:tc>
          <w:tcPr>
            <w:tcW w:w="10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水力发电</w:t>
            </w:r>
          </w:p>
        </w:tc>
        <w:tc>
          <w:tcPr>
            <w:tcW w:w="11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color w:val="000000"/>
                <w:kern w:val="0"/>
                <w:sz w:val="18"/>
                <w:szCs w:val="18"/>
                <w:u w:val="none"/>
                <w:lang w:val="en-US" w:eastAsia="zh-CN" w:bidi="ar"/>
              </w:rPr>
            </w:pPr>
            <w:r>
              <w:rPr>
                <w:rFonts w:hint="eastAsia" w:ascii="仿宋" w:hAnsi="仿宋" w:eastAsia="仿宋" w:cs="仿宋"/>
                <w:b w:val="0"/>
                <w:bCs w:val="0"/>
                <w:i w:val="0"/>
                <w:color w:val="000000"/>
                <w:kern w:val="0"/>
                <w:sz w:val="18"/>
                <w:szCs w:val="18"/>
                <w:u w:val="none"/>
                <w:lang w:val="en-US" w:eastAsia="zh-CN" w:bidi="ar"/>
              </w:rPr>
              <w:t>剑阁县市场监督管理局</w:t>
            </w:r>
          </w:p>
        </w:tc>
        <w:tc>
          <w:tcPr>
            <w:tcW w:w="5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color w:val="000000"/>
                <w:kern w:val="0"/>
                <w:sz w:val="18"/>
                <w:szCs w:val="18"/>
                <w:u w:val="none"/>
                <w:lang w:val="en-US" w:eastAsia="zh-CN" w:bidi="ar"/>
              </w:rPr>
            </w:pPr>
            <w:r>
              <w:rPr>
                <w:rFonts w:hint="eastAsia" w:ascii="仿宋" w:hAnsi="仿宋" w:eastAsia="仿宋" w:cs="仿宋"/>
                <w:sz w:val="18"/>
                <w:szCs w:val="18"/>
                <w:lang w:val="en-US" w:eastAsia="zh-CN"/>
              </w:rPr>
              <w:t>取水许可</w:t>
            </w:r>
          </w:p>
        </w:tc>
      </w:tr>
      <w:tr>
        <w:tblPrEx>
          <w:shd w:val="clear" w:color="auto" w:fill="auto"/>
          <w:tblCellMar>
            <w:top w:w="0" w:type="dxa"/>
            <w:left w:w="0" w:type="dxa"/>
            <w:bottom w:w="0" w:type="dxa"/>
            <w:right w:w="0" w:type="dxa"/>
          </w:tblCellMar>
        </w:tblPrEx>
        <w:trPr>
          <w:trHeight w:val="312"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default" w:ascii="仿宋" w:hAnsi="仿宋" w:eastAsia="仿宋" w:cs="仿宋"/>
                <w:b w:val="0"/>
                <w:bCs w:val="0"/>
                <w:i w:val="0"/>
                <w:color w:val="000000"/>
                <w:kern w:val="0"/>
                <w:sz w:val="18"/>
                <w:szCs w:val="18"/>
                <w:u w:val="none"/>
                <w:lang w:val="en-US" w:eastAsia="zh-CN" w:bidi="ar"/>
              </w:rPr>
            </w:pPr>
            <w:r>
              <w:rPr>
                <w:rFonts w:hint="eastAsia" w:ascii="仿宋" w:hAnsi="仿宋" w:eastAsia="仿宋" w:cs="仿宋"/>
                <w:b w:val="0"/>
                <w:bCs w:val="0"/>
                <w:i w:val="0"/>
                <w:color w:val="000000"/>
                <w:kern w:val="0"/>
                <w:sz w:val="18"/>
                <w:szCs w:val="18"/>
                <w:u w:val="none"/>
                <w:lang w:val="en-US" w:eastAsia="zh-CN" w:bidi="ar"/>
              </w:rPr>
              <w:t>13</w:t>
            </w:r>
          </w:p>
        </w:tc>
        <w:tc>
          <w:tcPr>
            <w:tcW w:w="15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剑阁县金窑矿业有限公司</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吴悟</w:t>
            </w:r>
          </w:p>
        </w:tc>
        <w:tc>
          <w:tcPr>
            <w:tcW w:w="10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石灰和石膏制造</w:t>
            </w:r>
          </w:p>
        </w:tc>
        <w:tc>
          <w:tcPr>
            <w:tcW w:w="11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color w:val="000000"/>
                <w:kern w:val="0"/>
                <w:sz w:val="18"/>
                <w:szCs w:val="18"/>
                <w:u w:val="none"/>
                <w:lang w:val="en-US" w:eastAsia="zh-CN" w:bidi="ar"/>
              </w:rPr>
            </w:pPr>
            <w:r>
              <w:rPr>
                <w:rFonts w:hint="eastAsia" w:ascii="仿宋" w:hAnsi="仿宋" w:eastAsia="仿宋" w:cs="仿宋"/>
                <w:b w:val="0"/>
                <w:bCs w:val="0"/>
                <w:i w:val="0"/>
                <w:color w:val="000000"/>
                <w:kern w:val="0"/>
                <w:sz w:val="18"/>
                <w:szCs w:val="18"/>
                <w:u w:val="none"/>
                <w:lang w:val="en-US" w:eastAsia="zh-CN" w:bidi="ar"/>
              </w:rPr>
              <w:t>剑阁县市场监督管理局</w:t>
            </w:r>
          </w:p>
        </w:tc>
        <w:tc>
          <w:tcPr>
            <w:tcW w:w="5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color w:val="000000"/>
                <w:kern w:val="0"/>
                <w:sz w:val="18"/>
                <w:szCs w:val="18"/>
                <w:u w:val="none"/>
                <w:lang w:val="en-US" w:eastAsia="zh-CN" w:bidi="ar"/>
              </w:rPr>
            </w:pPr>
            <w:r>
              <w:rPr>
                <w:rFonts w:hint="eastAsia" w:ascii="仿宋" w:hAnsi="仿宋" w:eastAsia="仿宋" w:cs="仿宋"/>
                <w:sz w:val="18"/>
                <w:szCs w:val="18"/>
                <w:lang w:val="en-US" w:eastAsia="zh-CN"/>
              </w:rPr>
              <w:t>取水许可</w:t>
            </w:r>
          </w:p>
        </w:tc>
      </w:tr>
      <w:tr>
        <w:tblPrEx>
          <w:shd w:val="clear" w:color="auto" w:fill="auto"/>
          <w:tblCellMar>
            <w:top w:w="0" w:type="dxa"/>
            <w:left w:w="0" w:type="dxa"/>
            <w:bottom w:w="0" w:type="dxa"/>
            <w:right w:w="0" w:type="dxa"/>
          </w:tblCellMar>
        </w:tblPrEx>
        <w:trPr>
          <w:trHeight w:val="312"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default" w:ascii="仿宋" w:hAnsi="仿宋" w:eastAsia="仿宋" w:cs="仿宋"/>
                <w:b w:val="0"/>
                <w:bCs w:val="0"/>
                <w:i w:val="0"/>
                <w:color w:val="000000"/>
                <w:kern w:val="0"/>
                <w:sz w:val="18"/>
                <w:szCs w:val="18"/>
                <w:u w:val="none"/>
                <w:lang w:val="en-US" w:eastAsia="zh-CN" w:bidi="ar"/>
              </w:rPr>
            </w:pPr>
            <w:r>
              <w:rPr>
                <w:rFonts w:hint="eastAsia" w:ascii="仿宋" w:hAnsi="仿宋" w:eastAsia="仿宋" w:cs="仿宋"/>
                <w:b w:val="0"/>
                <w:bCs w:val="0"/>
                <w:i w:val="0"/>
                <w:color w:val="000000"/>
                <w:kern w:val="0"/>
                <w:sz w:val="18"/>
                <w:szCs w:val="18"/>
                <w:u w:val="none"/>
                <w:lang w:val="en-US" w:eastAsia="zh-CN" w:bidi="ar"/>
              </w:rPr>
              <w:t>14</w:t>
            </w:r>
          </w:p>
        </w:tc>
        <w:tc>
          <w:tcPr>
            <w:tcW w:w="15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剑阁县水利发展（集团）公司</w:t>
            </w:r>
          </w:p>
        </w:tc>
        <w:tc>
          <w:tcPr>
            <w:tcW w:w="4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伏雄顶</w:t>
            </w:r>
          </w:p>
        </w:tc>
        <w:tc>
          <w:tcPr>
            <w:tcW w:w="10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供水</w:t>
            </w:r>
          </w:p>
        </w:tc>
        <w:tc>
          <w:tcPr>
            <w:tcW w:w="11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color w:val="000000"/>
                <w:kern w:val="0"/>
                <w:sz w:val="18"/>
                <w:szCs w:val="18"/>
                <w:u w:val="none"/>
                <w:lang w:val="en-US" w:eastAsia="zh-CN" w:bidi="ar"/>
              </w:rPr>
            </w:pPr>
            <w:r>
              <w:rPr>
                <w:rFonts w:hint="eastAsia" w:ascii="仿宋" w:hAnsi="仿宋" w:eastAsia="仿宋" w:cs="仿宋"/>
                <w:b w:val="0"/>
                <w:bCs w:val="0"/>
                <w:i w:val="0"/>
                <w:color w:val="000000"/>
                <w:kern w:val="0"/>
                <w:sz w:val="18"/>
                <w:szCs w:val="18"/>
                <w:u w:val="none"/>
                <w:lang w:val="en-US" w:eastAsia="zh-CN" w:bidi="ar"/>
              </w:rPr>
              <w:t>剑阁县市场监督管理局</w:t>
            </w:r>
          </w:p>
        </w:tc>
        <w:tc>
          <w:tcPr>
            <w:tcW w:w="5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取水许可</w:t>
            </w:r>
          </w:p>
        </w:tc>
      </w:tr>
      <w:tr>
        <w:tblPrEx>
          <w:shd w:val="clear" w:color="auto" w:fill="auto"/>
          <w:tblCellMar>
            <w:top w:w="0" w:type="dxa"/>
            <w:left w:w="0" w:type="dxa"/>
            <w:bottom w:w="0" w:type="dxa"/>
            <w:right w:w="0" w:type="dxa"/>
          </w:tblCellMar>
        </w:tblPrEx>
        <w:trPr>
          <w:trHeight w:val="312"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default" w:ascii="仿宋" w:hAnsi="仿宋" w:eastAsia="仿宋" w:cs="仿宋"/>
                <w:b w:val="0"/>
                <w:bCs w:val="0"/>
                <w:i w:val="0"/>
                <w:color w:val="000000"/>
                <w:kern w:val="0"/>
                <w:sz w:val="18"/>
                <w:szCs w:val="18"/>
                <w:u w:val="none"/>
                <w:lang w:val="en-US" w:eastAsia="zh-CN" w:bidi="ar"/>
              </w:rPr>
            </w:pPr>
            <w:r>
              <w:rPr>
                <w:rFonts w:hint="eastAsia" w:ascii="仿宋" w:hAnsi="仿宋" w:eastAsia="仿宋" w:cs="仿宋"/>
                <w:sz w:val="18"/>
                <w:szCs w:val="18"/>
                <w:lang w:val="en-US" w:eastAsia="zh-CN"/>
              </w:rPr>
              <w:t>15</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sz w:val="18"/>
                <w:szCs w:val="18"/>
                <w:lang w:val="en-US" w:eastAsia="zh-CN"/>
              </w:rPr>
              <w:t>四川彦源商贸有限公司</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马九州</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砂石开采及加工</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color w:val="000000"/>
                <w:kern w:val="0"/>
                <w:sz w:val="18"/>
                <w:szCs w:val="18"/>
                <w:u w:val="none"/>
                <w:lang w:val="en-US" w:eastAsia="zh-CN" w:bidi="ar"/>
              </w:rPr>
            </w:pPr>
            <w:r>
              <w:rPr>
                <w:rFonts w:hint="eastAsia" w:ascii="仿宋" w:hAnsi="仿宋" w:eastAsia="仿宋" w:cs="仿宋"/>
                <w:sz w:val="18"/>
                <w:szCs w:val="18"/>
                <w:lang w:val="en-US" w:eastAsia="zh-CN"/>
              </w:rPr>
              <w:t>剑阁县市场监督管理局</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sz w:val="18"/>
                <w:szCs w:val="18"/>
                <w:lang w:val="en-US" w:eastAsia="zh-CN"/>
              </w:rPr>
            </w:pPr>
            <w:r>
              <w:rPr>
                <w:rFonts w:hint="eastAsia" w:ascii="仿宋" w:hAnsi="仿宋" w:eastAsia="仿宋" w:cs="仿宋"/>
                <w:b w:val="0"/>
                <w:bCs w:val="0"/>
                <w:i w:val="0"/>
                <w:color w:val="000000"/>
                <w:kern w:val="0"/>
                <w:sz w:val="18"/>
                <w:szCs w:val="18"/>
                <w:u w:val="none"/>
                <w:lang w:val="en-US" w:eastAsia="zh-CN" w:bidi="ar"/>
              </w:rPr>
              <w:t>河道采砂</w:t>
            </w:r>
          </w:p>
        </w:tc>
      </w:tr>
      <w:tr>
        <w:tblPrEx>
          <w:shd w:val="clear" w:color="auto" w:fill="auto"/>
          <w:tblCellMar>
            <w:top w:w="0" w:type="dxa"/>
            <w:left w:w="0" w:type="dxa"/>
            <w:bottom w:w="0" w:type="dxa"/>
            <w:right w:w="0" w:type="dxa"/>
          </w:tblCellMar>
        </w:tblPrEx>
        <w:trPr>
          <w:trHeight w:val="312"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default" w:ascii="仿宋" w:hAnsi="仿宋" w:eastAsia="仿宋" w:cs="仿宋"/>
                <w:b w:val="0"/>
                <w:bCs w:val="0"/>
                <w:i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16</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广元同瞾建材有限公司</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敬洪磊</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砂石开采及加工</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剑阁县市场监督管理局</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sz w:val="18"/>
                <w:szCs w:val="18"/>
                <w:lang w:val="en-US" w:eastAsia="zh-CN"/>
              </w:rPr>
            </w:pPr>
            <w:r>
              <w:rPr>
                <w:rFonts w:hint="eastAsia" w:ascii="仿宋" w:hAnsi="仿宋" w:eastAsia="仿宋" w:cs="仿宋"/>
                <w:i w:val="0"/>
                <w:iCs w:val="0"/>
                <w:color w:val="000000"/>
                <w:kern w:val="0"/>
                <w:sz w:val="18"/>
                <w:szCs w:val="18"/>
                <w:u w:val="none"/>
                <w:lang w:val="en-US" w:eastAsia="zh-CN" w:bidi="ar"/>
              </w:rPr>
              <w:t>河道采砂</w:t>
            </w:r>
          </w:p>
        </w:tc>
      </w:tr>
      <w:tr>
        <w:tblPrEx>
          <w:shd w:val="clear" w:color="auto" w:fill="auto"/>
          <w:tblCellMar>
            <w:top w:w="0" w:type="dxa"/>
            <w:left w:w="0" w:type="dxa"/>
            <w:bottom w:w="0" w:type="dxa"/>
            <w:right w:w="0" w:type="dxa"/>
          </w:tblCellMar>
        </w:tblPrEx>
        <w:trPr>
          <w:trHeight w:val="312"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default" w:ascii="仿宋" w:hAnsi="仿宋" w:eastAsia="仿宋" w:cs="仿宋"/>
                <w:b w:val="0"/>
                <w:bCs w:val="0"/>
                <w:i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17</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剑阁县鸿硕建材有限公司</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王剑川</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砂石开采及加工</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剑阁县市场监督管理局</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sz w:val="18"/>
                <w:szCs w:val="18"/>
                <w:lang w:val="en-US" w:eastAsia="zh-CN"/>
              </w:rPr>
            </w:pPr>
            <w:r>
              <w:rPr>
                <w:rFonts w:hint="eastAsia" w:ascii="仿宋" w:hAnsi="仿宋" w:eastAsia="仿宋" w:cs="仿宋"/>
                <w:i w:val="0"/>
                <w:iCs w:val="0"/>
                <w:color w:val="000000"/>
                <w:kern w:val="0"/>
                <w:sz w:val="18"/>
                <w:szCs w:val="18"/>
                <w:u w:val="none"/>
                <w:lang w:val="en-US" w:eastAsia="zh-CN" w:bidi="ar"/>
              </w:rPr>
              <w:t>河道采砂</w:t>
            </w:r>
          </w:p>
        </w:tc>
      </w:tr>
      <w:tr>
        <w:tblPrEx>
          <w:shd w:val="clear" w:color="auto" w:fill="auto"/>
          <w:tblCellMar>
            <w:top w:w="0" w:type="dxa"/>
            <w:left w:w="0" w:type="dxa"/>
            <w:bottom w:w="0" w:type="dxa"/>
            <w:right w:w="0" w:type="dxa"/>
          </w:tblCellMar>
        </w:tblPrEx>
        <w:trPr>
          <w:trHeight w:val="312"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default" w:ascii="仿宋" w:hAnsi="仿宋" w:eastAsia="仿宋" w:cs="仿宋"/>
                <w:b w:val="0"/>
                <w:bCs w:val="0"/>
                <w:i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18</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广元顺源砂石开采有限公司</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余帆</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砂石开采及加工</w:t>
            </w:r>
          </w:p>
        </w:tc>
        <w:tc>
          <w:tcPr>
            <w:tcW w:w="1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b w:val="0"/>
                <w:bCs w:val="0"/>
                <w:i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剑阁县市场监督管理局</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仿宋" w:hAnsi="仿宋" w:eastAsia="仿宋" w:cs="仿宋"/>
                <w:sz w:val="18"/>
                <w:szCs w:val="18"/>
                <w:lang w:val="en-US" w:eastAsia="zh-CN"/>
              </w:rPr>
            </w:pPr>
            <w:r>
              <w:rPr>
                <w:rFonts w:hint="eastAsia" w:ascii="仿宋" w:hAnsi="仿宋" w:eastAsia="仿宋" w:cs="仿宋"/>
                <w:i w:val="0"/>
                <w:iCs w:val="0"/>
                <w:color w:val="000000"/>
                <w:kern w:val="0"/>
                <w:sz w:val="18"/>
                <w:szCs w:val="18"/>
                <w:u w:val="none"/>
                <w:lang w:val="en-US" w:eastAsia="zh-CN" w:bidi="ar"/>
              </w:rPr>
              <w:t>河道采砂</w:t>
            </w:r>
          </w:p>
        </w:tc>
      </w:tr>
    </w:tbl>
    <w:p>
      <w:pPr>
        <w:keepNext w:val="0"/>
        <w:keepLines w:val="0"/>
        <w:pageBreakBefore w:val="0"/>
        <w:numPr>
          <w:ilvl w:val="0"/>
          <w:numId w:val="3"/>
        </w:numPr>
        <w:kinsoku/>
        <w:wordWrap/>
        <w:overflowPunct/>
        <w:topLinePunct w:val="0"/>
        <w:autoSpaceDE/>
        <w:autoSpaceDN/>
        <w:bidi w:val="0"/>
        <w:adjustRightInd/>
        <w:snapToGrid/>
        <w:spacing w:line="576" w:lineRule="exact"/>
        <w:ind w:left="0" w:leftChars="0"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剑阁县水利局行政执法文书样式、行政执法案卷评查制度</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576" w:lineRule="exact"/>
        <w:ind w:right="0" w:firstLine="642" w:firstLineChars="200"/>
        <w:textAlignment w:val="auto"/>
        <w:rPr>
          <w:rFonts w:hint="eastAsia" w:ascii="仿宋_GB2312" w:hAnsi="仿宋_GB2312" w:eastAsia="仿宋_GB2312" w:cs="仿宋_GB2312"/>
          <w:b w:val="0"/>
          <w:bCs/>
          <w:i w:val="0"/>
          <w:caps w:val="0"/>
          <w:color w:val="FF0000"/>
          <w:spacing w:val="0"/>
          <w:kern w:val="2"/>
          <w:sz w:val="32"/>
          <w:szCs w:val="32"/>
          <w:lang w:val="en-US" w:eastAsia="zh-CN" w:bidi="ar-SA"/>
        </w:rPr>
      </w:pPr>
      <w:r>
        <w:rPr>
          <w:rFonts w:hint="eastAsia" w:ascii="仿宋" w:hAnsi="仿宋" w:eastAsia="仿宋" w:cs="仿宋"/>
          <w:kern w:val="2"/>
          <w:sz w:val="32"/>
          <w:szCs w:val="32"/>
          <w:highlight w:val="none"/>
          <w:u w:val="none"/>
          <w:lang w:val="en-US" w:eastAsia="zh-CN" w:bidi="ar-SA"/>
        </w:rPr>
        <w:t>（一）</w:t>
      </w:r>
      <w:r>
        <w:rPr>
          <w:rFonts w:hint="eastAsia" w:ascii="仿宋_GB2312" w:hAnsi="华文仿宋" w:eastAsia="仿宋_GB2312" w:cs="仿宋_GB2312"/>
          <w:b w:val="0"/>
          <w:kern w:val="2"/>
          <w:sz w:val="32"/>
          <w:szCs w:val="32"/>
          <w:lang w:val="en-US" w:eastAsia="zh-CN" w:bidi="ar-SA"/>
        </w:rPr>
        <w:t>行政执法文书标准(四川省地方标DB51/T-2020)</w:t>
      </w:r>
    </w:p>
    <w:p>
      <w:pPr>
        <w:pStyle w:val="5"/>
        <w:ind w:firstLine="320" w:firstLineChars="100"/>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kern w:val="2"/>
          <w:sz w:val="32"/>
          <w:szCs w:val="32"/>
          <w:highlight w:val="none"/>
          <w:u w:val="none"/>
          <w:lang w:val="en-US" w:eastAsia="zh-CN" w:bidi="ar-SA"/>
        </w:rPr>
        <w:t>（二）水利部办公厅关于印发《水利部行政许可法律文书格式的通知 》（办政法〔2016〕229号)</w:t>
      </w:r>
    </w:p>
    <w:p>
      <w:pPr>
        <w:pStyle w:val="5"/>
        <w:ind w:firstLine="320" w:firstLineChars="100"/>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kern w:val="2"/>
          <w:sz w:val="32"/>
          <w:szCs w:val="32"/>
          <w:highlight w:val="none"/>
          <w:u w:val="none"/>
          <w:lang w:val="en-US" w:eastAsia="zh-CN" w:bidi="ar-SA"/>
        </w:rPr>
        <w:t>（三）四川省水利厅关于印发《水行政</w:t>
      </w:r>
      <w:r>
        <w:rPr>
          <w:rFonts w:ascii="微软雅黑" w:hAnsi="微软雅黑" w:eastAsia="微软雅黑" w:cs="微软雅黑"/>
          <w:i w:val="0"/>
          <w:iCs w:val="0"/>
          <w:caps w:val="0"/>
          <w:color w:val="000000"/>
          <w:spacing w:val="0"/>
          <w:sz w:val="24"/>
          <w:szCs w:val="24"/>
          <w:shd w:val="clear" w:fill="FFFFFF"/>
        </w:rPr>
        <w:t>行</w:t>
      </w:r>
      <w:r>
        <w:rPr>
          <w:rFonts w:hint="eastAsia" w:ascii="仿宋" w:hAnsi="仿宋" w:eastAsia="仿宋" w:cs="仿宋"/>
          <w:kern w:val="2"/>
          <w:sz w:val="32"/>
          <w:szCs w:val="32"/>
          <w:highlight w:val="none"/>
          <w:u w:val="none"/>
          <w:lang w:val="en-US" w:eastAsia="zh-CN" w:bidi="ar-SA"/>
        </w:rPr>
        <w:t>政许可法律文书格式的通知》(川水函〔2014〕1503号)。</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576" w:lineRule="exact"/>
        <w:ind w:right="0" w:firstLine="640" w:firstLineChars="200"/>
        <w:textAlignment w:val="auto"/>
        <w:rPr>
          <w:rFonts w:hint="default"/>
          <w:lang w:val="en-US" w:eastAsia="zh-CN"/>
        </w:rPr>
      </w:pPr>
      <w:r>
        <w:rPr>
          <w:rFonts w:hint="eastAsia" w:ascii="仿宋_GB2312" w:hAnsi="华文仿宋" w:eastAsia="仿宋_GB2312" w:cs="仿宋_GB2312"/>
          <w:b w:val="0"/>
          <w:kern w:val="2"/>
          <w:sz w:val="32"/>
          <w:szCs w:val="32"/>
          <w:lang w:val="en-US" w:eastAsia="zh-CN" w:bidi="ar-SA"/>
        </w:rPr>
        <w:t>（四）广元市司法局关于印发行政执法案卷评查标准的通知（广司发〔2022〕16号）1.行政许可案卷评查标准2.行政处罚（普通程序）案卷评查标准3.行政强制执行案卷评查标准</w:t>
      </w:r>
    </w:p>
    <w:p>
      <w:pPr>
        <w:keepNext w:val="0"/>
        <w:keepLines w:val="0"/>
        <w:pageBreakBefore w:val="0"/>
        <w:numPr>
          <w:ilvl w:val="0"/>
          <w:numId w:val="5"/>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剑阁县水利局上年度双随机抽查结果、行政许可和处罚决定、上年度本机关行政执法数据总体情况</w:t>
      </w:r>
    </w:p>
    <w:p>
      <w:pPr>
        <w:pStyle w:val="2"/>
        <w:keepNext w:val="0"/>
        <w:keepLines w:val="0"/>
        <w:pageBreakBefore w:val="0"/>
        <w:widowControl w:val="0"/>
        <w:numPr>
          <w:ilvl w:val="0"/>
          <w:numId w:val="6"/>
        </w:numPr>
        <w:kinsoku/>
        <w:wordWrap/>
        <w:overflowPunct/>
        <w:topLinePunct w:val="0"/>
        <w:autoSpaceDE/>
        <w:autoSpaceDN/>
        <w:bidi w:val="0"/>
        <w:adjustRightInd/>
        <w:snapToGrid/>
        <w:spacing w:after="0" w:line="576"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上年度双随机抽查结果</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1"/>
        <w:gridCol w:w="3528"/>
        <w:gridCol w:w="1414"/>
        <w:gridCol w:w="1109"/>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Pr>
          <w:p>
            <w:pPr>
              <w:jc w:val="center"/>
              <w:rPr>
                <w:rFonts w:hint="eastAsia" w:eastAsiaTheme="minorEastAsia"/>
                <w:vertAlign w:val="baseline"/>
                <w:lang w:val="en-US" w:eastAsia="zh-CN"/>
              </w:rPr>
            </w:pPr>
            <w:r>
              <w:rPr>
                <w:rFonts w:hint="eastAsia"/>
                <w:vertAlign w:val="baseline"/>
                <w:lang w:val="en-US" w:eastAsia="zh-CN"/>
              </w:rPr>
              <w:t>序号</w:t>
            </w:r>
          </w:p>
        </w:tc>
        <w:tc>
          <w:tcPr>
            <w:tcW w:w="3633" w:type="dxa"/>
          </w:tcPr>
          <w:p>
            <w:pPr>
              <w:jc w:val="center"/>
              <w:rPr>
                <w:rFonts w:hint="default" w:eastAsiaTheme="minorEastAsia"/>
                <w:vertAlign w:val="baseline"/>
                <w:lang w:val="en-US" w:eastAsia="zh-CN"/>
              </w:rPr>
            </w:pPr>
            <w:r>
              <w:rPr>
                <w:rFonts w:hint="eastAsia"/>
                <w:vertAlign w:val="baseline"/>
                <w:lang w:val="en-US" w:eastAsia="zh-CN"/>
              </w:rPr>
              <w:t>检查单位</w:t>
            </w:r>
          </w:p>
        </w:tc>
        <w:tc>
          <w:tcPr>
            <w:tcW w:w="1450" w:type="dxa"/>
          </w:tcPr>
          <w:p>
            <w:pPr>
              <w:jc w:val="center"/>
              <w:rPr>
                <w:rFonts w:hint="default" w:eastAsiaTheme="minorEastAsia"/>
                <w:vertAlign w:val="baseline"/>
                <w:lang w:val="en-US" w:eastAsia="zh-CN"/>
              </w:rPr>
            </w:pPr>
            <w:r>
              <w:rPr>
                <w:rFonts w:hint="eastAsia"/>
                <w:vertAlign w:val="baseline"/>
                <w:lang w:val="en-US" w:eastAsia="zh-CN"/>
              </w:rPr>
              <w:t>检查类别</w:t>
            </w:r>
          </w:p>
        </w:tc>
        <w:tc>
          <w:tcPr>
            <w:tcW w:w="1134" w:type="dxa"/>
          </w:tcPr>
          <w:p>
            <w:pPr>
              <w:jc w:val="center"/>
              <w:rPr>
                <w:rFonts w:hint="default" w:eastAsiaTheme="minorEastAsia"/>
                <w:vertAlign w:val="baseline"/>
                <w:lang w:val="en-US" w:eastAsia="zh-CN"/>
              </w:rPr>
            </w:pPr>
            <w:r>
              <w:rPr>
                <w:rFonts w:hint="eastAsia"/>
                <w:vertAlign w:val="baseline"/>
                <w:lang w:val="en-US" w:eastAsia="zh-CN"/>
              </w:rPr>
              <w:t>检查结果</w:t>
            </w:r>
          </w:p>
        </w:tc>
        <w:tc>
          <w:tcPr>
            <w:tcW w:w="1134" w:type="dxa"/>
          </w:tcPr>
          <w:p>
            <w:pPr>
              <w:jc w:val="center"/>
              <w:rPr>
                <w:rFonts w:hint="default"/>
                <w:vertAlign w:val="baseline"/>
                <w:lang w:val="en-US" w:eastAsia="zh-CN"/>
              </w:rPr>
            </w:pPr>
            <w:r>
              <w:rPr>
                <w:rFonts w:hint="eastAsia"/>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Pr>
          <w:p>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w:t>
            </w:r>
          </w:p>
        </w:tc>
        <w:tc>
          <w:tcPr>
            <w:tcW w:w="3633" w:type="dxa"/>
          </w:tcPr>
          <w:p>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剑阁县水利发展（集团）有限公司</w:t>
            </w:r>
          </w:p>
        </w:tc>
        <w:tc>
          <w:tcPr>
            <w:tcW w:w="1450" w:type="dxa"/>
          </w:tcPr>
          <w:p>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取水许可</w:t>
            </w:r>
          </w:p>
        </w:tc>
        <w:tc>
          <w:tcPr>
            <w:tcW w:w="1134" w:type="dxa"/>
          </w:tcPr>
          <w:p>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无异常</w:t>
            </w:r>
          </w:p>
        </w:tc>
        <w:tc>
          <w:tcPr>
            <w:tcW w:w="1134" w:type="dxa"/>
          </w:tcPr>
          <w:p>
            <w:pPr>
              <w:jc w:val="center"/>
              <w:rPr>
                <w:rFonts w:hint="eastAsia"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Pr>
          <w:p>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w:t>
            </w:r>
          </w:p>
        </w:tc>
        <w:tc>
          <w:tcPr>
            <w:tcW w:w="3633" w:type="dxa"/>
          </w:tcPr>
          <w:p>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四川省宏亚置业投资有限公司</w:t>
            </w:r>
          </w:p>
        </w:tc>
        <w:tc>
          <w:tcPr>
            <w:tcW w:w="1450" w:type="dxa"/>
            <w:vAlign w:val="top"/>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取水许可</w:t>
            </w:r>
          </w:p>
        </w:tc>
        <w:tc>
          <w:tcPr>
            <w:tcW w:w="1134" w:type="dxa"/>
            <w:vAlign w:val="top"/>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无异常</w:t>
            </w:r>
          </w:p>
        </w:tc>
        <w:tc>
          <w:tcPr>
            <w:tcW w:w="1134" w:type="dxa"/>
          </w:tcPr>
          <w:p>
            <w:pPr>
              <w:jc w:val="center"/>
              <w:rPr>
                <w:rFonts w:hint="eastAsia"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395" w:type="dxa"/>
          </w:tcPr>
          <w:p>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w:t>
            </w:r>
          </w:p>
        </w:tc>
        <w:tc>
          <w:tcPr>
            <w:tcW w:w="3633" w:type="dxa"/>
          </w:tcPr>
          <w:p>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广元市新康水业有限公司</w:t>
            </w:r>
          </w:p>
        </w:tc>
        <w:tc>
          <w:tcPr>
            <w:tcW w:w="1450" w:type="dxa"/>
            <w:vAlign w:val="top"/>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取水许可</w:t>
            </w:r>
          </w:p>
        </w:tc>
        <w:tc>
          <w:tcPr>
            <w:tcW w:w="1134" w:type="dxa"/>
            <w:vAlign w:val="top"/>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无异常</w:t>
            </w:r>
          </w:p>
        </w:tc>
        <w:tc>
          <w:tcPr>
            <w:tcW w:w="1134" w:type="dxa"/>
          </w:tcPr>
          <w:p>
            <w:pPr>
              <w:jc w:val="center"/>
              <w:rPr>
                <w:rFonts w:hint="eastAsia"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Pr>
          <w:p>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4</w:t>
            </w:r>
          </w:p>
        </w:tc>
        <w:tc>
          <w:tcPr>
            <w:tcW w:w="3633" w:type="dxa"/>
          </w:tcPr>
          <w:p>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剑阁县中山电站</w:t>
            </w:r>
          </w:p>
        </w:tc>
        <w:tc>
          <w:tcPr>
            <w:tcW w:w="1450" w:type="dxa"/>
            <w:vAlign w:val="top"/>
          </w:tcPr>
          <w:p>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取水许可</w:t>
            </w:r>
          </w:p>
        </w:tc>
        <w:tc>
          <w:tcPr>
            <w:tcW w:w="1134" w:type="dxa"/>
            <w:vAlign w:val="top"/>
          </w:tcPr>
          <w:p>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无异常</w:t>
            </w:r>
          </w:p>
        </w:tc>
        <w:tc>
          <w:tcPr>
            <w:tcW w:w="1134" w:type="dxa"/>
          </w:tcPr>
          <w:p>
            <w:pPr>
              <w:jc w:val="center"/>
              <w:rPr>
                <w:rFonts w:hint="eastAsia"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Pr>
          <w:p>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5</w:t>
            </w:r>
          </w:p>
        </w:tc>
        <w:tc>
          <w:tcPr>
            <w:tcW w:w="3633" w:type="dxa"/>
          </w:tcPr>
          <w:p>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剑阁县双剑供水站</w:t>
            </w:r>
          </w:p>
        </w:tc>
        <w:tc>
          <w:tcPr>
            <w:tcW w:w="1450" w:type="dxa"/>
            <w:vAlign w:val="top"/>
          </w:tcPr>
          <w:p>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取水许可</w:t>
            </w:r>
          </w:p>
        </w:tc>
        <w:tc>
          <w:tcPr>
            <w:tcW w:w="1134" w:type="dxa"/>
            <w:vAlign w:val="top"/>
          </w:tcPr>
          <w:p>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无异常</w:t>
            </w:r>
          </w:p>
        </w:tc>
        <w:tc>
          <w:tcPr>
            <w:tcW w:w="1134" w:type="dxa"/>
          </w:tcPr>
          <w:p>
            <w:pPr>
              <w:jc w:val="center"/>
              <w:rPr>
                <w:rFonts w:hint="eastAsia"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Pr>
          <w:p>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6</w:t>
            </w:r>
          </w:p>
        </w:tc>
        <w:tc>
          <w:tcPr>
            <w:tcW w:w="3633" w:type="dxa"/>
          </w:tcPr>
          <w:p>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四川剑门关矿泉水有限责任公司</w:t>
            </w:r>
          </w:p>
        </w:tc>
        <w:tc>
          <w:tcPr>
            <w:tcW w:w="1450" w:type="dxa"/>
            <w:vAlign w:val="top"/>
          </w:tcPr>
          <w:p>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取水许可</w:t>
            </w:r>
          </w:p>
        </w:tc>
        <w:tc>
          <w:tcPr>
            <w:tcW w:w="1134" w:type="dxa"/>
            <w:vAlign w:val="top"/>
          </w:tcPr>
          <w:p>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无异常</w:t>
            </w:r>
          </w:p>
        </w:tc>
        <w:tc>
          <w:tcPr>
            <w:tcW w:w="1134" w:type="dxa"/>
          </w:tcPr>
          <w:p>
            <w:pPr>
              <w:jc w:val="center"/>
              <w:rPr>
                <w:rFonts w:hint="eastAsia"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Pr>
          <w:p>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7</w:t>
            </w:r>
          </w:p>
        </w:tc>
        <w:tc>
          <w:tcPr>
            <w:tcW w:w="3633" w:type="dxa"/>
          </w:tcPr>
          <w:p>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四川川投水务集团剑阁有限公司下寺分公司</w:t>
            </w:r>
          </w:p>
        </w:tc>
        <w:tc>
          <w:tcPr>
            <w:tcW w:w="1450" w:type="dxa"/>
            <w:vAlign w:val="top"/>
          </w:tcPr>
          <w:p>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取水许可</w:t>
            </w:r>
          </w:p>
        </w:tc>
        <w:tc>
          <w:tcPr>
            <w:tcW w:w="1134" w:type="dxa"/>
            <w:vAlign w:val="top"/>
          </w:tcPr>
          <w:p>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无异常</w:t>
            </w:r>
          </w:p>
        </w:tc>
        <w:tc>
          <w:tcPr>
            <w:tcW w:w="1134" w:type="dxa"/>
          </w:tcPr>
          <w:p>
            <w:pPr>
              <w:jc w:val="center"/>
              <w:rPr>
                <w:rFonts w:hint="eastAsia"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5" w:type="dxa"/>
          </w:tcPr>
          <w:p>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8</w:t>
            </w:r>
          </w:p>
        </w:tc>
        <w:tc>
          <w:tcPr>
            <w:tcW w:w="3633" w:type="dxa"/>
          </w:tcPr>
          <w:p>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剑阁县城北镇城北自来水站</w:t>
            </w:r>
          </w:p>
        </w:tc>
        <w:tc>
          <w:tcPr>
            <w:tcW w:w="1450" w:type="dxa"/>
            <w:vAlign w:val="top"/>
          </w:tcPr>
          <w:p>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取水许可</w:t>
            </w:r>
          </w:p>
        </w:tc>
        <w:tc>
          <w:tcPr>
            <w:tcW w:w="1134" w:type="dxa"/>
            <w:vAlign w:val="top"/>
          </w:tcPr>
          <w:p>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无异常</w:t>
            </w:r>
          </w:p>
        </w:tc>
        <w:tc>
          <w:tcPr>
            <w:tcW w:w="1134" w:type="dxa"/>
          </w:tcPr>
          <w:p>
            <w:pPr>
              <w:jc w:val="center"/>
              <w:rPr>
                <w:rFonts w:hint="eastAsia"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Pr>
          <w:p>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9</w:t>
            </w:r>
          </w:p>
        </w:tc>
        <w:tc>
          <w:tcPr>
            <w:tcW w:w="3633" w:type="dxa"/>
          </w:tcPr>
          <w:p>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广元顺源砂石开采有限公司</w:t>
            </w:r>
          </w:p>
        </w:tc>
        <w:tc>
          <w:tcPr>
            <w:tcW w:w="1450" w:type="dxa"/>
            <w:vAlign w:val="top"/>
          </w:tcPr>
          <w:p>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河道采砂</w:t>
            </w:r>
          </w:p>
        </w:tc>
        <w:tc>
          <w:tcPr>
            <w:tcW w:w="1134" w:type="dxa"/>
            <w:vAlign w:val="top"/>
          </w:tcPr>
          <w:p>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无异常</w:t>
            </w:r>
          </w:p>
        </w:tc>
        <w:tc>
          <w:tcPr>
            <w:tcW w:w="1134" w:type="dxa"/>
          </w:tcPr>
          <w:p>
            <w:pPr>
              <w:jc w:val="center"/>
              <w:rPr>
                <w:rFonts w:hint="eastAsia"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Pr>
          <w:p>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10</w:t>
            </w:r>
          </w:p>
        </w:tc>
        <w:tc>
          <w:tcPr>
            <w:tcW w:w="3633" w:type="dxa"/>
          </w:tcPr>
          <w:p>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青川县佛山石英矿有限责任公司剑阁县分公司</w:t>
            </w:r>
          </w:p>
        </w:tc>
        <w:tc>
          <w:tcPr>
            <w:tcW w:w="1450" w:type="dxa"/>
            <w:vAlign w:val="top"/>
          </w:tcPr>
          <w:p>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取水许可</w:t>
            </w:r>
          </w:p>
        </w:tc>
        <w:tc>
          <w:tcPr>
            <w:tcW w:w="1134" w:type="dxa"/>
            <w:vAlign w:val="top"/>
          </w:tcPr>
          <w:p>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无异常</w:t>
            </w:r>
          </w:p>
        </w:tc>
        <w:tc>
          <w:tcPr>
            <w:tcW w:w="1134" w:type="dxa"/>
          </w:tcPr>
          <w:p>
            <w:pPr>
              <w:jc w:val="center"/>
              <w:rPr>
                <w:rFonts w:hint="eastAsia"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Pr>
          <w:p>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11</w:t>
            </w:r>
          </w:p>
        </w:tc>
        <w:tc>
          <w:tcPr>
            <w:tcW w:w="3633" w:type="dxa"/>
          </w:tcPr>
          <w:p>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四川川投水务集团剑阁有限公司</w:t>
            </w:r>
          </w:p>
        </w:tc>
        <w:tc>
          <w:tcPr>
            <w:tcW w:w="1450" w:type="dxa"/>
            <w:vAlign w:val="top"/>
          </w:tcPr>
          <w:p>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取水许可</w:t>
            </w:r>
          </w:p>
        </w:tc>
        <w:tc>
          <w:tcPr>
            <w:tcW w:w="1134" w:type="dxa"/>
            <w:vAlign w:val="top"/>
          </w:tcPr>
          <w:p>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无异常</w:t>
            </w:r>
          </w:p>
        </w:tc>
        <w:tc>
          <w:tcPr>
            <w:tcW w:w="1134" w:type="dxa"/>
          </w:tcPr>
          <w:p>
            <w:pPr>
              <w:jc w:val="center"/>
              <w:rPr>
                <w:rFonts w:hint="eastAsia"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Pr>
          <w:p>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12</w:t>
            </w:r>
          </w:p>
        </w:tc>
        <w:tc>
          <w:tcPr>
            <w:tcW w:w="3633" w:type="dxa"/>
          </w:tcPr>
          <w:p>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剑阁县鸿硕建材有限公司</w:t>
            </w:r>
          </w:p>
        </w:tc>
        <w:tc>
          <w:tcPr>
            <w:tcW w:w="1450" w:type="dxa"/>
            <w:vAlign w:val="top"/>
          </w:tcPr>
          <w:p>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河道采砂</w:t>
            </w:r>
          </w:p>
        </w:tc>
        <w:tc>
          <w:tcPr>
            <w:tcW w:w="1134" w:type="dxa"/>
            <w:vAlign w:val="top"/>
          </w:tcPr>
          <w:p>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无异常</w:t>
            </w:r>
          </w:p>
        </w:tc>
        <w:tc>
          <w:tcPr>
            <w:tcW w:w="1134" w:type="dxa"/>
          </w:tcPr>
          <w:p>
            <w:pPr>
              <w:jc w:val="center"/>
              <w:rPr>
                <w:rFonts w:hint="eastAsia"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Pr>
          <w:p>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13</w:t>
            </w:r>
          </w:p>
        </w:tc>
        <w:tc>
          <w:tcPr>
            <w:tcW w:w="3633" w:type="dxa"/>
          </w:tcPr>
          <w:p>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四川天赐剑门关温泉开发有限公司</w:t>
            </w:r>
          </w:p>
        </w:tc>
        <w:tc>
          <w:tcPr>
            <w:tcW w:w="1450" w:type="dxa"/>
            <w:vAlign w:val="top"/>
          </w:tcPr>
          <w:p>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取水许可</w:t>
            </w:r>
          </w:p>
        </w:tc>
        <w:tc>
          <w:tcPr>
            <w:tcW w:w="1134" w:type="dxa"/>
            <w:vAlign w:val="top"/>
          </w:tcPr>
          <w:p>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无异常</w:t>
            </w:r>
          </w:p>
        </w:tc>
        <w:tc>
          <w:tcPr>
            <w:tcW w:w="1134" w:type="dxa"/>
          </w:tcPr>
          <w:p>
            <w:pPr>
              <w:jc w:val="center"/>
              <w:rPr>
                <w:rFonts w:hint="eastAsia" w:ascii="仿宋" w:hAnsi="仿宋" w:eastAsia="仿宋" w:cs="仿宋"/>
                <w:sz w:val="21"/>
                <w:szCs w:val="21"/>
                <w:vertAlign w:val="baseline"/>
                <w:lang w:val="en-US" w:eastAsia="zh-CN"/>
              </w:rPr>
            </w:pPr>
          </w:p>
        </w:tc>
      </w:tr>
    </w:tbl>
    <w:p>
      <w:pPr>
        <w:rPr>
          <w:rFonts w:hint="eastAsia" w:ascii="仿宋" w:hAnsi="仿宋" w:eastAsia="仿宋" w:cs="仿宋"/>
          <w:sz w:val="21"/>
          <w:szCs w:val="21"/>
        </w:rPr>
      </w:pPr>
    </w:p>
    <w:p>
      <w:pPr>
        <w:keepNext w:val="0"/>
        <w:keepLines w:val="0"/>
        <w:pageBreakBefore w:val="0"/>
        <w:numPr>
          <w:ilvl w:val="0"/>
          <w:numId w:val="6"/>
        </w:numPr>
        <w:kinsoku/>
        <w:wordWrap/>
        <w:overflowPunct/>
        <w:topLinePunct w:val="0"/>
        <w:autoSpaceDE/>
        <w:autoSpaceDN/>
        <w:bidi w:val="0"/>
        <w:adjustRightInd/>
        <w:snapToGrid/>
        <w:spacing w:line="576" w:lineRule="exact"/>
        <w:ind w:left="0" w:lef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行政许可和处罚决定、上年度本机关行政执法数据总体情况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剑阁县人民政府：</w:t>
      </w: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"http://www.cnjg.gov.cn/new/" </w:instrText>
      </w:r>
      <w:r>
        <w:rPr>
          <w:rFonts w:hint="eastAsia" w:ascii="仿宋" w:hAnsi="仿宋" w:eastAsia="仿宋" w:cs="仿宋"/>
          <w:sz w:val="32"/>
          <w:szCs w:val="32"/>
          <w:lang w:val="en-US" w:eastAsia="zh-CN"/>
        </w:rPr>
        <w:fldChar w:fldCharType="separate"/>
      </w:r>
      <w:r>
        <w:rPr>
          <w:rStyle w:val="11"/>
          <w:rFonts w:hint="eastAsia" w:ascii="仿宋" w:hAnsi="仿宋" w:eastAsia="仿宋" w:cs="仿宋"/>
          <w:sz w:val="32"/>
          <w:szCs w:val="32"/>
          <w:lang w:val="en-US" w:eastAsia="zh-CN"/>
        </w:rPr>
        <w:t>http://www.cnjg.gov.cn/new/</w:t>
      </w:r>
      <w:r>
        <w:rPr>
          <w:rFonts w:hint="eastAsia" w:ascii="仿宋" w:hAnsi="仿宋" w:eastAsia="仿宋" w:cs="仿宋"/>
          <w:sz w:val="32"/>
          <w:szCs w:val="32"/>
          <w:lang w:val="en-US" w:eastAsia="zh-CN"/>
        </w:rPr>
        <w:fldChar w:fldCharType="end"/>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detail/20211230094247083.html</w:t>
      </w:r>
    </w:p>
    <w:p>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drawing>
          <wp:inline distT="0" distB="0" distL="114300" distR="114300">
            <wp:extent cx="5644515" cy="1175385"/>
            <wp:effectExtent l="0" t="0" r="13335" b="5715"/>
            <wp:docPr id="2" name="图片 1" descr="IMG_2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true"/>
                    </pic:cNvPicPr>
                  </pic:nvPicPr>
                  <pic:blipFill>
                    <a:blip r:embed="rId5"/>
                    <a:stretch>
                      <a:fillRect/>
                    </a:stretch>
                  </pic:blipFill>
                  <pic:spPr>
                    <a:xfrm>
                      <a:off x="0" y="0"/>
                      <a:ext cx="5644515" cy="1175385"/>
                    </a:xfrm>
                    <a:prstGeom prst="rect">
                      <a:avLst/>
                    </a:prstGeom>
                    <a:noFill/>
                    <a:ln w="9525">
                      <a:noFill/>
                    </a:ln>
                  </pic:spPr>
                </pic:pic>
              </a:graphicData>
            </a:graphic>
          </wp:inline>
        </w:drawing>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color w:val="auto"/>
          <w:sz w:val="32"/>
          <w:szCs w:val="32"/>
          <w:lang w:val="en-US" w:eastAsia="zh-CN"/>
        </w:rPr>
      </w:pPr>
      <w:r>
        <w:rPr>
          <w:rFonts w:hint="default" w:ascii="仿宋_GB2312" w:hAnsi="仿宋_GB2312" w:eastAsia="仿宋_GB2312" w:cs="仿宋_GB2312"/>
          <w:b w:val="0"/>
          <w:bCs w:val="0"/>
          <w:color w:val="auto"/>
          <w:sz w:val="32"/>
          <w:szCs w:val="32"/>
          <w:u w:val="none"/>
          <w:lang w:val="en-US" w:eastAsia="zh-CN"/>
        </w:rPr>
        <w:fldChar w:fldCharType="begin"/>
      </w:r>
      <w:r>
        <w:rPr>
          <w:rFonts w:hint="default" w:ascii="仿宋_GB2312" w:hAnsi="仿宋_GB2312" w:eastAsia="仿宋_GB2312" w:cs="仿宋_GB2312"/>
          <w:b w:val="0"/>
          <w:bCs w:val="0"/>
          <w:color w:val="auto"/>
          <w:sz w:val="32"/>
          <w:szCs w:val="32"/>
          <w:u w:val="none"/>
          <w:lang w:val="en-US" w:eastAsia="zh-CN"/>
        </w:rPr>
        <w:instrText xml:space="preserve"> HYPERLINK "http://sfj.cngy.gov.cn/New/List/20171024122928568" </w:instrText>
      </w:r>
      <w:r>
        <w:rPr>
          <w:rFonts w:hint="default" w:ascii="仿宋_GB2312" w:hAnsi="仿宋_GB2312" w:eastAsia="仿宋_GB2312" w:cs="仿宋_GB2312"/>
          <w:b w:val="0"/>
          <w:bCs w:val="0"/>
          <w:color w:val="auto"/>
          <w:sz w:val="32"/>
          <w:szCs w:val="32"/>
          <w:u w:val="none"/>
          <w:lang w:val="en-US" w:eastAsia="zh-CN"/>
        </w:rPr>
        <w:fldChar w:fldCharType="separate"/>
      </w:r>
      <w:r>
        <w:rPr>
          <w:rFonts w:hint="eastAsia" w:ascii="仿宋_GB2312" w:hAnsi="仿宋_GB2312" w:eastAsia="仿宋_GB2312" w:cs="仿宋_GB2312"/>
          <w:b/>
          <w:bCs/>
          <w:color w:val="auto"/>
          <w:sz w:val="32"/>
          <w:szCs w:val="32"/>
          <w:lang w:val="en-US" w:eastAsia="zh-CN"/>
        </w:rPr>
        <w:t>十、剑阁县水利局实行行政执法三项制度方案</w:t>
      </w:r>
    </w:p>
    <w:p>
      <w:pPr>
        <w:spacing w:line="576"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eastAsia="zh-CN"/>
        </w:rPr>
        <w:t>（一）</w:t>
      </w:r>
      <w:r>
        <w:rPr>
          <w:rFonts w:hint="eastAsia" w:ascii="仿宋" w:hAnsi="仿宋" w:eastAsia="仿宋" w:cs="仿宋_GB2312"/>
          <w:sz w:val="32"/>
          <w:szCs w:val="32"/>
        </w:rPr>
        <w:t>执行《四川省行政执法公示办法》《四川省行政执法全过程记录办法》《四川省重大行政执法商定法制审核办法》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pPr>
      <w:r>
        <w:rPr>
          <w:rFonts w:hint="eastAsia" w:ascii="仿宋_GB2312" w:hAnsi="仿宋_GB2312" w:eastAsia="仿宋_GB2312" w:cs="仿宋_GB2312"/>
          <w:b w:val="0"/>
          <w:bCs w:val="0"/>
          <w:color w:val="auto"/>
          <w:sz w:val="32"/>
          <w:szCs w:val="32"/>
          <w:u w:val="none"/>
          <w:lang w:val="en-US" w:eastAsia="zh-CN"/>
        </w:rPr>
        <w:t>（二）执行剑阁县人民政府办公室关于印发《全面落实行政执法公示制度执法全过程记录制度重大执法决定法制审核制度实施方案》的通知；剑阁县法治政府建设领导小组办公室《关于建立全面推行行政执法公示制度执法全过程记录制度重大执法决定法制审核制度工作协调机制》的通知。</w:t>
      </w:r>
    </w:p>
    <w:p>
      <w:pPr>
        <w:keepNext w:val="0"/>
        <w:keepLines w:val="0"/>
        <w:pageBreakBefore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bCs/>
          <w:color w:val="auto"/>
          <w:sz w:val="32"/>
          <w:szCs w:val="32"/>
          <w:lang w:val="en-US" w:eastAsia="zh-CN"/>
        </w:rPr>
      </w:pPr>
      <w:r>
        <w:rPr>
          <w:rFonts w:hint="default" w:ascii="仿宋_GB2312" w:hAnsi="仿宋_GB2312" w:eastAsia="仿宋_GB2312" w:cs="仿宋_GB2312"/>
          <w:b w:val="0"/>
          <w:bCs w:val="0"/>
          <w:color w:val="auto"/>
          <w:sz w:val="32"/>
          <w:szCs w:val="32"/>
          <w:u w:val="none"/>
          <w:lang w:val="en-US" w:eastAsia="zh-CN"/>
        </w:rPr>
        <w:fldChar w:fldCharType="end"/>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76" w:lineRule="exact"/>
        <w:jc w:val="left"/>
        <w:textAlignment w:val="auto"/>
        <w:rPr>
          <w:rFonts w:hint="eastAsia" w:ascii="仿宋" w:hAnsi="仿宋" w:eastAsia="仿宋" w:cs="仿宋"/>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76" w:lineRule="exact"/>
        <w:jc w:val="left"/>
        <w:textAlignment w:val="auto"/>
        <w:rPr>
          <w:rFonts w:hint="eastAsia" w:ascii="黑体" w:hAnsi="黑体" w:eastAsia="黑体" w:cs="黑体"/>
          <w:b w:val="0"/>
          <w:bCs w:val="0"/>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76" w:lineRule="exact"/>
        <w:textAlignment w:val="auto"/>
        <w:rPr>
          <w:rFonts w:hint="eastAsia" w:ascii="黑体" w:hAnsi="黑体" w:eastAsia="黑体" w:cs="黑体"/>
          <w:b w:val="0"/>
          <w:bCs w:val="0"/>
          <w:sz w:val="32"/>
          <w:szCs w:val="32"/>
          <w:lang w:val="en-US" w:eastAsia="zh-CN"/>
        </w:rPr>
      </w:pPr>
    </w:p>
    <w:p>
      <w:pPr>
        <w:pStyle w:val="2"/>
        <w:rPr>
          <w:rFonts w:hint="eastAsia" w:ascii="黑体" w:hAnsi="黑体" w:eastAsia="黑体" w:cs="黑体"/>
          <w:b w:val="0"/>
          <w:bCs w:val="0"/>
          <w:sz w:val="32"/>
          <w:szCs w:val="32"/>
        </w:rPr>
      </w:pPr>
    </w:p>
    <w:p>
      <w:pPr>
        <w:pStyle w:val="2"/>
        <w:rPr>
          <w:rFonts w:hint="eastAsia" w:ascii="仿宋" w:hAnsi="仿宋" w:eastAsia="仿宋" w:cs="仿宋"/>
          <w:b w:val="0"/>
          <w:bCs w:val="0"/>
          <w:sz w:val="32"/>
          <w:szCs w:val="32"/>
        </w:rPr>
      </w:pPr>
    </w:p>
    <w:p>
      <w:pPr>
        <w:pStyle w:val="2"/>
        <w:keepNext w:val="0"/>
        <w:keepLines w:val="0"/>
        <w:pageBreakBefore w:val="0"/>
        <w:widowControl w:val="0"/>
        <w:kinsoku/>
        <w:wordWrap/>
        <w:overflowPunct/>
        <w:topLinePunct w:val="0"/>
        <w:autoSpaceDE/>
        <w:autoSpaceDN/>
        <w:bidi w:val="0"/>
        <w:adjustRightInd/>
        <w:snapToGrid/>
        <w:spacing w:after="0" w:line="576" w:lineRule="atLeast"/>
        <w:textAlignment w:val="auto"/>
        <w:rPr>
          <w:rFonts w:hint="eastAsia" w:ascii="仿宋" w:hAnsi="仿宋" w:eastAsia="仿宋" w:cs="仿宋"/>
          <w:sz w:val="32"/>
          <w:szCs w:val="32"/>
          <w:lang w:val="en-US" w:eastAsia="zh-CN"/>
        </w:rPr>
      </w:pPr>
    </w:p>
    <w:p>
      <w:pPr>
        <w:pStyle w:val="2"/>
        <w:numPr>
          <w:ilvl w:val="0"/>
          <w:numId w:val="0"/>
        </w:numPr>
        <w:rPr>
          <w:rFonts w:hint="eastAsia" w:ascii="仿宋" w:hAnsi="仿宋" w:eastAsia="仿宋" w:cs="仿宋"/>
          <w:b/>
          <w:bCs/>
          <w:color w:val="auto"/>
          <w:sz w:val="32"/>
          <w:szCs w:val="32"/>
          <w:lang w:val="en-US" w:eastAsia="zh-CN"/>
        </w:rPr>
      </w:pPr>
    </w:p>
    <w:p>
      <w:pPr>
        <w:pStyle w:val="2"/>
        <w:rPr>
          <w:rFonts w:hint="default"/>
          <w:lang w:val="en-US" w:eastAsia="zh-CN"/>
        </w:rPr>
      </w:pPr>
    </w:p>
    <w:p>
      <w:pPr>
        <w:pStyle w:val="2"/>
        <w:rPr>
          <w:rFonts w:hint="eastAsia"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Chars="0"/>
        <w:jc w:val="both"/>
        <w:textAlignment w:val="auto"/>
        <w:rPr>
          <w:rFonts w:hint="eastAsia" w:ascii="黑体" w:hAnsi="黑体" w:eastAsia="黑体" w:cs="黑体"/>
          <w:b/>
          <w:bCs/>
          <w:sz w:val="32"/>
          <w:szCs w:val="32"/>
          <w:lang w:eastAsia="zh-CN"/>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altName w:val="宋体"/>
    <w:panose1 w:val="02010609060101010101"/>
    <w:charset w:val="86"/>
    <w:family w:val="auto"/>
    <w:pitch w:val="default"/>
    <w:sig w:usb0="00000000" w:usb1="00000000"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仿宋">
    <w:altName w:val="汉仪仿宋简"/>
    <w:panose1 w:val="02010600040101010101"/>
    <w:charset w:val="86"/>
    <w:family w:val="auto"/>
    <w:pitch w:val="default"/>
    <w:sig w:usb0="00000000" w:usb1="00000000" w:usb2="00000000" w:usb3="00000000" w:csb0="0004009F" w:csb1="DFD70000"/>
  </w:font>
  <w:font w:name="微软雅黑">
    <w:altName w:val="黑体"/>
    <w:panose1 w:val="020B0503020204020204"/>
    <w:charset w:val="86"/>
    <w:family w:val="auto"/>
    <w:pitch w:val="default"/>
    <w:sig w:usb0="00000000" w:usb1="00000000" w:usb2="00000016" w:usb3="00000000" w:csb0="0004001F" w:csb1="00000000"/>
  </w:font>
  <w:font w:name="Lucida Sans">
    <w:panose1 w:val="020B0602030504020204"/>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6"/>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F60707"/>
    <w:multiLevelType w:val="singleLevel"/>
    <w:tmpl w:val="C6F60707"/>
    <w:lvl w:ilvl="0" w:tentative="0">
      <w:start w:val="2"/>
      <w:numFmt w:val="chineseCounting"/>
      <w:suff w:val="nothing"/>
      <w:lvlText w:val="%1、"/>
      <w:lvlJc w:val="left"/>
      <w:rPr>
        <w:rFonts w:hint="eastAsia"/>
      </w:rPr>
    </w:lvl>
  </w:abstractNum>
  <w:abstractNum w:abstractNumId="1">
    <w:nsid w:val="D68371D3"/>
    <w:multiLevelType w:val="singleLevel"/>
    <w:tmpl w:val="D68371D3"/>
    <w:lvl w:ilvl="0" w:tentative="0">
      <w:start w:val="9"/>
      <w:numFmt w:val="chineseCounting"/>
      <w:suff w:val="nothing"/>
      <w:lvlText w:val="%1、"/>
      <w:lvlJc w:val="left"/>
      <w:rPr>
        <w:rFonts w:hint="eastAsia"/>
      </w:rPr>
    </w:lvl>
  </w:abstractNum>
  <w:abstractNum w:abstractNumId="2">
    <w:nsid w:val="E245EE87"/>
    <w:multiLevelType w:val="singleLevel"/>
    <w:tmpl w:val="E245EE87"/>
    <w:lvl w:ilvl="0" w:tentative="0">
      <w:start w:val="7"/>
      <w:numFmt w:val="chineseCounting"/>
      <w:suff w:val="nothing"/>
      <w:lvlText w:val="%1、"/>
      <w:lvlJc w:val="left"/>
      <w:rPr>
        <w:rFonts w:hint="eastAsia"/>
      </w:rPr>
    </w:lvl>
  </w:abstractNum>
  <w:abstractNum w:abstractNumId="3">
    <w:nsid w:val="0EA518E9"/>
    <w:multiLevelType w:val="singleLevel"/>
    <w:tmpl w:val="0EA518E9"/>
    <w:lvl w:ilvl="0" w:tentative="0">
      <w:start w:val="1"/>
      <w:numFmt w:val="chineseCounting"/>
      <w:suff w:val="nothing"/>
      <w:lvlText w:val="（%1）"/>
      <w:lvlJc w:val="left"/>
      <w:rPr>
        <w:rFonts w:hint="eastAsia"/>
      </w:rPr>
    </w:lvl>
  </w:abstractNum>
  <w:abstractNum w:abstractNumId="4">
    <w:nsid w:val="6F2693D6"/>
    <w:multiLevelType w:val="singleLevel"/>
    <w:tmpl w:val="6F2693D6"/>
    <w:lvl w:ilvl="0" w:tentative="0">
      <w:start w:val="4"/>
      <w:numFmt w:val="chineseCounting"/>
      <w:suff w:val="nothing"/>
      <w:lvlText w:val="%1、"/>
      <w:lvlJc w:val="left"/>
      <w:rPr>
        <w:rFonts w:hint="eastAsia"/>
      </w:rPr>
    </w:lvl>
  </w:abstractNum>
  <w:abstractNum w:abstractNumId="5">
    <w:nsid w:val="6F34D65A"/>
    <w:multiLevelType w:val="singleLevel"/>
    <w:tmpl w:val="6F34D65A"/>
    <w:lvl w:ilvl="0" w:tentative="0">
      <w:start w:val="1"/>
      <w:numFmt w:val="chineseCounting"/>
      <w:suff w:val="nothing"/>
      <w:lvlText w:val="（%1）"/>
      <w:lvlJc w:val="left"/>
      <w:rPr>
        <w:rFonts w:hint="eastAsia"/>
      </w:rPr>
    </w:lvl>
  </w:abstractNum>
  <w:num w:numId="1">
    <w:abstractNumId w:val="0"/>
  </w:num>
  <w:num w:numId="2">
    <w:abstractNumId w:val="4"/>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iNTc0MGI1YmY2ODU2MWUxNjk3OTRmOTZjYTc3NWMifQ=="/>
  </w:docVars>
  <w:rsids>
    <w:rsidRoot w:val="350D2699"/>
    <w:rsid w:val="0C905002"/>
    <w:rsid w:val="1FA21C1B"/>
    <w:rsid w:val="2D875248"/>
    <w:rsid w:val="30872E52"/>
    <w:rsid w:val="30AA114E"/>
    <w:rsid w:val="350D2699"/>
    <w:rsid w:val="42A6360C"/>
    <w:rsid w:val="4E8B7F50"/>
    <w:rsid w:val="58571C93"/>
    <w:rsid w:val="5E0455AE"/>
    <w:rsid w:val="5F245B8C"/>
    <w:rsid w:val="73CE62AA"/>
    <w:rsid w:val="798B4739"/>
    <w:rsid w:val="7BFB95DB"/>
    <w:rsid w:val="7CE70E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BodyText"/>
    <w:basedOn w:val="1"/>
    <w:qFormat/>
    <w:uiPriority w:val="0"/>
    <w:pPr>
      <w:spacing w:after="120"/>
    </w:pPr>
  </w:style>
  <w:style w:type="paragraph" w:styleId="4">
    <w:name w:val="Normal Indent"/>
    <w:basedOn w:val="1"/>
    <w:unhideWhenUsed/>
    <w:qFormat/>
    <w:uiPriority w:val="99"/>
    <w:pPr>
      <w:ind w:firstLine="200" w:firstLineChars="200"/>
    </w:pPr>
    <w:rPr>
      <w:rFonts w:ascii="Times New Roman" w:hAnsi="Times New Roman"/>
      <w:szCs w:val="22"/>
    </w:rPr>
  </w:style>
  <w:style w:type="paragraph" w:styleId="5">
    <w:name w:val="Body Text"/>
    <w:basedOn w:val="1"/>
    <w:qFormat/>
    <w:uiPriority w:val="0"/>
    <w:pPr>
      <w:ind w:leftChars="100" w:rightChars="100"/>
    </w:pPr>
  </w:style>
  <w:style w:type="paragraph" w:styleId="6">
    <w:name w:val="footer"/>
    <w:basedOn w:val="1"/>
    <w:qFormat/>
    <w:uiPriority w:val="0"/>
    <w:pPr>
      <w:tabs>
        <w:tab w:val="center" w:pos="4153"/>
        <w:tab w:val="right" w:pos="8306"/>
      </w:tabs>
      <w:snapToGrid w:val="0"/>
      <w:jc w:val="left"/>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qFormat/>
    <w:uiPriority w:val="0"/>
    <w:rPr>
      <w:color w:val="333333"/>
      <w:u w:val="none"/>
    </w:rPr>
  </w:style>
  <w:style w:type="character" w:styleId="11">
    <w:name w:val="Hyperlink"/>
    <w:basedOn w:val="9"/>
    <w:qFormat/>
    <w:uiPriority w:val="0"/>
    <w:rPr>
      <w:color w:val="333333"/>
      <w:u w:val="none"/>
    </w:rPr>
  </w:style>
  <w:style w:type="paragraph" w:customStyle="1" w:styleId="12">
    <w:name w:val="_Style 18"/>
    <w:basedOn w:val="1"/>
    <w:next w:val="1"/>
    <w:qFormat/>
    <w:uiPriority w:val="0"/>
    <w:pPr>
      <w:pBdr>
        <w:bottom w:val="single" w:color="auto" w:sz="6" w:space="1"/>
      </w:pBdr>
      <w:jc w:val="center"/>
    </w:pPr>
    <w:rPr>
      <w:rFonts w:ascii="Arial" w:eastAsia="宋体"/>
      <w:vanish/>
      <w:sz w:val="16"/>
    </w:rPr>
  </w:style>
  <w:style w:type="paragraph" w:customStyle="1" w:styleId="13">
    <w:name w:val="_Style 19"/>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4915</Words>
  <Characters>5464</Characters>
  <Lines>0</Lines>
  <Paragraphs>0</Paragraphs>
  <TotalTime>10</TotalTime>
  <ScaleCrop>false</ScaleCrop>
  <LinksUpToDate>false</LinksUpToDate>
  <CharactersWithSpaces>5565</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2022-06-23T08:33:00Z</dcterms:created>
  <dc:creator>lenovo</dc:creator>
  <cp:lastModifiedBy>user</cp:lastModifiedBy>
  <dcterms:modified xsi:type="dcterms:W3CDTF">2025-01-14T14:55:54Z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4A8C3D1E2CD942D99976B01E4FB5B696</vt:lpwstr>
  </property>
</Properties>
</file>