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D0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附表4：</w:t>
      </w:r>
    </w:p>
    <w:p w14:paraId="5662B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44"/>
          <w:szCs w:val="44"/>
        </w:rPr>
      </w:pPr>
      <w:bookmarkStart w:id="0" w:name="OLE_LINK7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44"/>
          <w:szCs w:val="44"/>
        </w:rPr>
        <w:t>四川省报废农业机械回收确认表（样式）</w:t>
      </w:r>
    </w:p>
    <w:bookmarkEnd w:id="0"/>
    <w:p w14:paraId="2E7C1535">
      <w:pPr>
        <w:spacing w:line="380" w:lineRule="exact"/>
        <w:rPr>
          <w:rFonts w:hint="eastAsia" w:ascii="方正仿宋_GBK" w:hAnsi="方正仿宋_GBK" w:eastAsia="方正仿宋_GBK" w:cs="方正仿宋_GBK"/>
          <w:color w:val="00000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</w:rPr>
        <w:t>回收确认表编号：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957"/>
        <w:gridCol w:w="1941"/>
        <w:gridCol w:w="1856"/>
        <w:gridCol w:w="1660"/>
        <w:gridCol w:w="1135"/>
      </w:tblGrid>
      <w:tr w14:paraId="5482B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89" w:type="dxa"/>
            <w:noWrap w:val="0"/>
            <w:vAlign w:val="center"/>
          </w:tcPr>
          <w:p w14:paraId="037DA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机主姓名/</w:t>
            </w:r>
          </w:p>
          <w:p w14:paraId="53C30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 w14:paraId="43803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6E82D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机主身份证号</w:t>
            </w:r>
          </w:p>
          <w:p w14:paraId="5206F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/组织机构代码</w:t>
            </w:r>
          </w:p>
        </w:tc>
        <w:tc>
          <w:tcPr>
            <w:tcW w:w="2795" w:type="dxa"/>
            <w:gridSpan w:val="2"/>
            <w:noWrap w:val="0"/>
            <w:vAlign w:val="center"/>
          </w:tcPr>
          <w:p w14:paraId="28370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27C22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89" w:type="dxa"/>
            <w:noWrap w:val="0"/>
            <w:vAlign w:val="center"/>
          </w:tcPr>
          <w:p w14:paraId="10872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机主地址</w:t>
            </w:r>
          </w:p>
        </w:tc>
        <w:tc>
          <w:tcPr>
            <w:tcW w:w="7549" w:type="dxa"/>
            <w:gridSpan w:val="5"/>
            <w:noWrap w:val="0"/>
            <w:vAlign w:val="center"/>
          </w:tcPr>
          <w:p w14:paraId="5AF1D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51715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89" w:type="dxa"/>
            <w:noWrap w:val="0"/>
            <w:vAlign w:val="center"/>
          </w:tcPr>
          <w:p w14:paraId="7C8B7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机主联系电话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 w14:paraId="5F6CC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35BD2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机具品牌型号</w:t>
            </w:r>
          </w:p>
        </w:tc>
        <w:tc>
          <w:tcPr>
            <w:tcW w:w="2795" w:type="dxa"/>
            <w:gridSpan w:val="2"/>
            <w:noWrap w:val="0"/>
            <w:vAlign w:val="center"/>
          </w:tcPr>
          <w:p w14:paraId="1B16C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28739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89" w:type="dxa"/>
            <w:noWrap w:val="0"/>
            <w:vAlign w:val="center"/>
          </w:tcPr>
          <w:p w14:paraId="0E4E9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机型/类别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 w14:paraId="67A9F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33E10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出厂编号</w:t>
            </w:r>
          </w:p>
        </w:tc>
        <w:tc>
          <w:tcPr>
            <w:tcW w:w="2795" w:type="dxa"/>
            <w:gridSpan w:val="2"/>
            <w:noWrap w:val="0"/>
            <w:vAlign w:val="center"/>
          </w:tcPr>
          <w:p w14:paraId="78BBE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18A02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89" w:type="dxa"/>
            <w:noWrap w:val="0"/>
            <w:vAlign w:val="center"/>
          </w:tcPr>
          <w:p w14:paraId="43EE9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发动机号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 w14:paraId="66ADA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718A1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底盘（车架）号</w:t>
            </w:r>
          </w:p>
        </w:tc>
        <w:tc>
          <w:tcPr>
            <w:tcW w:w="2795" w:type="dxa"/>
            <w:gridSpan w:val="2"/>
            <w:noWrap w:val="0"/>
            <w:vAlign w:val="center"/>
          </w:tcPr>
          <w:p w14:paraId="37479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36474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89" w:type="dxa"/>
            <w:noWrap w:val="0"/>
            <w:vAlign w:val="center"/>
          </w:tcPr>
          <w:p w14:paraId="4B18B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牌照号码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 w14:paraId="6CC38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2B21A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出厂日期</w:t>
            </w:r>
          </w:p>
        </w:tc>
        <w:tc>
          <w:tcPr>
            <w:tcW w:w="2795" w:type="dxa"/>
            <w:gridSpan w:val="2"/>
            <w:noWrap w:val="0"/>
            <w:vAlign w:val="center"/>
          </w:tcPr>
          <w:p w14:paraId="6AC3D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743C2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89" w:type="dxa"/>
            <w:noWrap w:val="0"/>
            <w:vAlign w:val="center"/>
          </w:tcPr>
          <w:p w14:paraId="6D1EE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初次注册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登记日期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 w14:paraId="157AD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0EF65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回收日期</w:t>
            </w:r>
          </w:p>
        </w:tc>
        <w:tc>
          <w:tcPr>
            <w:tcW w:w="2795" w:type="dxa"/>
            <w:gridSpan w:val="2"/>
            <w:noWrap w:val="0"/>
            <w:vAlign w:val="center"/>
          </w:tcPr>
          <w:p w14:paraId="52FFD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05995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89" w:type="dxa"/>
            <w:vMerge w:val="restart"/>
            <w:noWrap w:val="0"/>
            <w:vAlign w:val="center"/>
          </w:tcPr>
          <w:p w14:paraId="65260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报废条件核实情况（在对应条件后面划“√”）</w:t>
            </w:r>
          </w:p>
        </w:tc>
        <w:tc>
          <w:tcPr>
            <w:tcW w:w="957" w:type="dxa"/>
            <w:noWrap w:val="0"/>
            <w:vAlign w:val="center"/>
          </w:tcPr>
          <w:p w14:paraId="439F6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5457" w:type="dxa"/>
            <w:gridSpan w:val="3"/>
            <w:noWrap w:val="0"/>
            <w:vAlign w:val="center"/>
          </w:tcPr>
          <w:p w14:paraId="12E0E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报废条件</w:t>
            </w:r>
          </w:p>
        </w:tc>
        <w:tc>
          <w:tcPr>
            <w:tcW w:w="1135" w:type="dxa"/>
            <w:noWrap w:val="0"/>
            <w:vAlign w:val="center"/>
          </w:tcPr>
          <w:p w14:paraId="6FD60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核实结果</w:t>
            </w:r>
          </w:p>
        </w:tc>
      </w:tr>
      <w:tr w14:paraId="0EFEF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89" w:type="dxa"/>
            <w:vMerge w:val="continue"/>
            <w:noWrap w:val="0"/>
            <w:vAlign w:val="center"/>
          </w:tcPr>
          <w:p w14:paraId="4520A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957" w:type="dxa"/>
            <w:noWrap w:val="0"/>
            <w:vAlign w:val="center"/>
          </w:tcPr>
          <w:p w14:paraId="2822D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457" w:type="dxa"/>
            <w:gridSpan w:val="3"/>
            <w:noWrap w:val="0"/>
            <w:vAlign w:val="center"/>
          </w:tcPr>
          <w:p w14:paraId="6A5E9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达到或超过报废年限的</w:t>
            </w:r>
          </w:p>
        </w:tc>
        <w:tc>
          <w:tcPr>
            <w:tcW w:w="1135" w:type="dxa"/>
            <w:noWrap w:val="0"/>
            <w:vAlign w:val="center"/>
          </w:tcPr>
          <w:p w14:paraId="7C185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</w:tr>
      <w:tr w14:paraId="002A2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89" w:type="dxa"/>
            <w:vMerge w:val="continue"/>
            <w:noWrap w:val="0"/>
            <w:vAlign w:val="center"/>
          </w:tcPr>
          <w:p w14:paraId="105F6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957" w:type="dxa"/>
            <w:noWrap w:val="0"/>
            <w:vAlign w:val="center"/>
          </w:tcPr>
          <w:p w14:paraId="75389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457" w:type="dxa"/>
            <w:gridSpan w:val="3"/>
            <w:noWrap w:val="0"/>
            <w:vAlign w:val="center"/>
          </w:tcPr>
          <w:p w14:paraId="69485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严重损坏无法修复的</w:t>
            </w:r>
          </w:p>
        </w:tc>
        <w:tc>
          <w:tcPr>
            <w:tcW w:w="1135" w:type="dxa"/>
            <w:noWrap w:val="0"/>
            <w:vAlign w:val="center"/>
          </w:tcPr>
          <w:p w14:paraId="5F8B9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</w:tr>
      <w:tr w14:paraId="72B80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89" w:type="dxa"/>
            <w:vMerge w:val="continue"/>
            <w:noWrap w:val="0"/>
            <w:vAlign w:val="center"/>
          </w:tcPr>
          <w:p w14:paraId="52C9F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957" w:type="dxa"/>
            <w:noWrap w:val="0"/>
            <w:vAlign w:val="center"/>
          </w:tcPr>
          <w:p w14:paraId="142F9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457" w:type="dxa"/>
            <w:gridSpan w:val="3"/>
            <w:noWrap w:val="0"/>
            <w:vAlign w:val="center"/>
          </w:tcPr>
          <w:p w14:paraId="413A6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预计维修费用大于同类新产品价格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50%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的</w:t>
            </w:r>
          </w:p>
        </w:tc>
        <w:tc>
          <w:tcPr>
            <w:tcW w:w="1135" w:type="dxa"/>
            <w:noWrap w:val="0"/>
            <w:vAlign w:val="center"/>
          </w:tcPr>
          <w:p w14:paraId="06E41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</w:tr>
      <w:tr w14:paraId="6DCA6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89" w:type="dxa"/>
            <w:vMerge w:val="continue"/>
            <w:noWrap w:val="0"/>
            <w:vAlign w:val="center"/>
          </w:tcPr>
          <w:p w14:paraId="4BFE0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957" w:type="dxa"/>
            <w:noWrap w:val="0"/>
            <w:vAlign w:val="center"/>
          </w:tcPr>
          <w:p w14:paraId="78432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5457" w:type="dxa"/>
            <w:gridSpan w:val="3"/>
            <w:noWrap w:val="0"/>
            <w:vAlign w:val="center"/>
          </w:tcPr>
          <w:p w14:paraId="4CA4A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未达到报废年限，但技术状况差、年度安全检测不合格的</w:t>
            </w:r>
          </w:p>
        </w:tc>
        <w:tc>
          <w:tcPr>
            <w:tcW w:w="1135" w:type="dxa"/>
            <w:noWrap w:val="0"/>
            <w:vAlign w:val="center"/>
          </w:tcPr>
          <w:p w14:paraId="45C67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</w:tr>
      <w:tr w14:paraId="7E6B9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89" w:type="dxa"/>
            <w:vMerge w:val="continue"/>
            <w:noWrap w:val="0"/>
            <w:vAlign w:val="center"/>
          </w:tcPr>
          <w:p w14:paraId="5411B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957" w:type="dxa"/>
            <w:noWrap w:val="0"/>
            <w:vAlign w:val="center"/>
          </w:tcPr>
          <w:p w14:paraId="1248D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5457" w:type="dxa"/>
            <w:gridSpan w:val="3"/>
            <w:noWrap w:val="0"/>
            <w:vAlign w:val="center"/>
          </w:tcPr>
          <w:p w14:paraId="120C7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国家明令淘汰的</w:t>
            </w:r>
          </w:p>
        </w:tc>
        <w:tc>
          <w:tcPr>
            <w:tcW w:w="1135" w:type="dxa"/>
            <w:noWrap w:val="0"/>
            <w:vAlign w:val="center"/>
          </w:tcPr>
          <w:p w14:paraId="0F8B5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</w:tr>
      <w:tr w14:paraId="69046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489" w:type="dxa"/>
            <w:vMerge w:val="continue"/>
            <w:noWrap w:val="0"/>
            <w:vAlign w:val="center"/>
          </w:tcPr>
          <w:p w14:paraId="05914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957" w:type="dxa"/>
            <w:noWrap w:val="0"/>
            <w:vAlign w:val="center"/>
          </w:tcPr>
          <w:p w14:paraId="21E3C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核实人</w:t>
            </w:r>
          </w:p>
          <w:p w14:paraId="55CC4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（签字）</w:t>
            </w:r>
          </w:p>
        </w:tc>
        <w:tc>
          <w:tcPr>
            <w:tcW w:w="6592" w:type="dxa"/>
            <w:gridSpan w:val="4"/>
            <w:noWrap w:val="0"/>
            <w:vAlign w:val="center"/>
          </w:tcPr>
          <w:p w14:paraId="1BB49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 xml:space="preserve">回收企业技术人员（签字）： </w:t>
            </w:r>
            <w:r>
              <w:rPr>
                <w:rFonts w:hint="eastAsia" w:asciiTheme="minorEastAsia" w:hAnsi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 xml:space="preserve">    年   月   日</w:t>
            </w:r>
          </w:p>
        </w:tc>
      </w:tr>
      <w:tr w14:paraId="7759A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2446" w:type="dxa"/>
            <w:gridSpan w:val="2"/>
            <w:noWrap w:val="0"/>
            <w:vAlign w:val="center"/>
          </w:tcPr>
          <w:p w14:paraId="365D3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  <w:p w14:paraId="69DA5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  <w:p w14:paraId="25266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  <w:p w14:paraId="0F648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农机回收企业（章）</w:t>
            </w:r>
          </w:p>
          <w:p w14:paraId="18635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525" w:firstLineChars="250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经办人：</w:t>
            </w:r>
          </w:p>
          <w:p w14:paraId="40A04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  <w:p w14:paraId="137EA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  月  日</w:t>
            </w:r>
          </w:p>
        </w:tc>
        <w:tc>
          <w:tcPr>
            <w:tcW w:w="6592" w:type="dxa"/>
            <w:gridSpan w:val="4"/>
            <w:noWrap w:val="0"/>
            <w:vAlign w:val="center"/>
          </w:tcPr>
          <w:p w14:paraId="01070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  <w:p w14:paraId="6A675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已办理注销登记。</w:t>
            </w:r>
          </w:p>
          <w:p w14:paraId="665F0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  <w:p w14:paraId="3B286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30" w:firstLineChars="300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农机监理单位（章）</w:t>
            </w:r>
          </w:p>
          <w:p w14:paraId="3C3CD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60" w:lineRule="exact"/>
              <w:ind w:firstLine="630" w:firstLineChars="300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经办人：</w:t>
            </w:r>
          </w:p>
          <w:p w14:paraId="01F52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095" w:firstLineChars="1950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年 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 月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  日</w:t>
            </w:r>
          </w:p>
          <w:p w14:paraId="6FE20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（此栏仅适用于已上牌证的拖拉机和联合收割机）</w:t>
            </w:r>
          </w:p>
        </w:tc>
      </w:tr>
    </w:tbl>
    <w:p w14:paraId="1F5EF5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说明：本表一式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联：一联农机回收企业存查；二联机主存查；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val="en-US" w:eastAsia="zh-CN"/>
        </w:rPr>
        <w:t>三联乡镇业务部门存查；四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联签注农机监理机构印章后，到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val="en-US" w:eastAsia="zh-CN"/>
        </w:rPr>
        <w:t>县级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主管部门办理申请补贴手续；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联交核发地农机监理机构办理注销手续。</w:t>
      </w:r>
    </w:p>
    <w:p w14:paraId="221EA893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1AA1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99"/>
    <w:pPr>
      <w:spacing w:before="100" w:beforeAutospacing="1" w:after="100" w:afterAutospacing="1"/>
      <w:ind w:firstLine="420" w:firstLineChars="200"/>
    </w:pPr>
    <w:rPr>
      <w:rFonts w:ascii="Times New Roman" w:hAnsi="Times New Roman" w:cs="Times New Roman"/>
    </w:rPr>
  </w:style>
  <w:style w:type="character" w:customStyle="1" w:styleId="6">
    <w:name w:val="font21"/>
    <w:qFormat/>
    <w:uiPriority w:val="0"/>
    <w:rPr>
      <w:rFonts w:hint="default" w:ascii="Times New Roman" w:hAnsi="Times New Roman" w:eastAsia="宋体" w:cs="Times New Roman"/>
      <w:color w:val="000000"/>
      <w:sz w:val="20"/>
      <w:szCs w:val="20"/>
      <w:u w:val="none"/>
    </w:rPr>
  </w:style>
  <w:style w:type="character" w:customStyle="1" w:styleId="7">
    <w:name w:val="font5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2024-10-18T01:57:01Z</dcterms:created>
  <dc:creator>1</dc:creator>
  <cp:lastModifiedBy>寒～炎</cp:lastModifiedBy>
  <dcterms:modified xsi:type="dcterms:W3CDTF">2024-10-18T01:57:18Z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879F69D6A18E4467886E5FD498425A43_12</vt:lpwstr>
  </property>
</Properties>
</file>