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D1" w:rsidRDefault="005E1303">
      <w:pPr>
        <w:pStyle w:val="a6"/>
        <w:ind w:firstLineChars="0" w:firstLine="0"/>
        <w:jc w:val="left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附件1</w:t>
      </w:r>
    </w:p>
    <w:p w:rsidR="002575D1" w:rsidRDefault="005E1303">
      <w:pPr>
        <w:pStyle w:val="a6"/>
        <w:spacing w:line="576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pacing w:val="-6"/>
          <w:sz w:val="40"/>
          <w:szCs w:val="40"/>
        </w:rPr>
      </w:pPr>
      <w:bookmarkStart w:id="0" w:name="OLE_LINK3"/>
      <w:r>
        <w:rPr>
          <w:rFonts w:ascii="方正小标宋简体" w:eastAsia="方正小标宋简体" w:hAnsi="方正小标宋简体" w:cs="方正小标宋简体" w:hint="eastAsia"/>
          <w:spacing w:val="-6"/>
          <w:sz w:val="40"/>
          <w:szCs w:val="40"/>
        </w:rPr>
        <w:t>剑阁县2024年中省财政衔接推进乡村振兴补助资金</w:t>
      </w:r>
    </w:p>
    <w:p w:rsidR="002575D1" w:rsidRDefault="005E1303">
      <w:pPr>
        <w:pStyle w:val="a6"/>
        <w:spacing w:line="576" w:lineRule="exact"/>
        <w:ind w:firstLineChars="0" w:firstLine="0"/>
        <w:jc w:val="center"/>
        <w:rPr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0"/>
          <w:szCs w:val="40"/>
        </w:rPr>
        <w:t>项目规划使用安排表</w:t>
      </w:r>
      <w:bookmarkEnd w:id="0"/>
    </w:p>
    <w:tbl>
      <w:tblPr>
        <w:tblW w:w="14844" w:type="dxa"/>
        <w:jc w:val="center"/>
        <w:tblLayout w:type="fixed"/>
        <w:tblCellMar>
          <w:left w:w="23" w:type="dxa"/>
          <w:right w:w="23" w:type="dxa"/>
        </w:tblCellMar>
        <w:tblLook w:val="04A0"/>
      </w:tblPr>
      <w:tblGrid>
        <w:gridCol w:w="1917"/>
        <w:gridCol w:w="750"/>
        <w:gridCol w:w="2922"/>
        <w:gridCol w:w="3810"/>
        <w:gridCol w:w="934"/>
        <w:gridCol w:w="881"/>
        <w:gridCol w:w="900"/>
        <w:gridCol w:w="1065"/>
        <w:gridCol w:w="721"/>
        <w:gridCol w:w="944"/>
      </w:tblGrid>
      <w:tr w:rsidR="002575D1">
        <w:trPr>
          <w:trHeight w:val="288"/>
          <w:tblHeader/>
          <w:jc w:val="center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建设任务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项目计划投资（万元）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整合后资金使用监管责任单位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推广以工代赈方式项目（个）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575D1">
        <w:trPr>
          <w:trHeight w:val="617"/>
          <w:tblHeader/>
          <w:jc w:val="center"/>
        </w:trPr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spacing w:line="28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实施地点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建设规模及内容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建设标准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总投资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其中：财政衔接资金投入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资金来源</w:t>
            </w:r>
          </w:p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层级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spacing w:line="28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spacing w:line="28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spacing w:line="28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75D1">
        <w:trPr>
          <w:trHeight w:val="326"/>
          <w:jc w:val="center"/>
        </w:trPr>
        <w:tc>
          <w:tcPr>
            <w:tcW w:w="1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75D1">
        <w:trPr>
          <w:trHeight w:val="617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1" w:name="OLE_LINK2" w:colFirst="4" w:colLast="4"/>
            <w:bookmarkStart w:id="2" w:name="OLE_LINK1" w:colFirst="5" w:colLast="5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剑阁县下寺镇为老服务站建设项目</w:t>
            </w:r>
          </w:p>
          <w:p w:rsidR="002575D1" w:rsidRDefault="002575D1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中心村小剑村二龙村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 w:rsidP="00514001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小剑村利用原金星村阵地</w:t>
            </w:r>
            <w:r w:rsidR="005140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日间照料中心</w:t>
            </w:r>
            <w:r w:rsidR="005140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二龙村利用原村委会</w:t>
            </w:r>
            <w:r w:rsidR="005140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日间照料中心；中心村日间照料中心提升</w:t>
            </w:r>
            <w:r w:rsidR="005140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改造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 w:rsidP="00A3728D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根据民政部《社区老年人日间照料中心建设标准》，设置老年人的生活服务、娱乐及辅助用房。</w:t>
            </w:r>
            <w:r w:rsidR="00A101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并</w:t>
            </w:r>
            <w:r w:rsidR="00A1010D" w:rsidRPr="00A101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配备生活服务、</w:t>
            </w:r>
            <w:r w:rsidR="00A101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娱乐、安防</w:t>
            </w:r>
            <w:r w:rsidR="00A1010D" w:rsidRPr="00A101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等相关设备</w:t>
            </w:r>
            <w:r w:rsidR="00A3728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市级财政衔接资金（第一批）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县民政局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75D1">
        <w:trPr>
          <w:trHeight w:val="617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方正行楷_GBK" w:eastAsia="方正行楷_GBK" w:hAnsi="方正行楷_GBK" w:cs="方正行楷_GBK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剑阁县下寺镇中心村养老助餐服务项目</w:t>
            </w:r>
          </w:p>
          <w:p w:rsidR="002575D1" w:rsidRDefault="002575D1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中心村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14001" w:rsidP="00514001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40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在中心村利用现有村集体资产，建设集烹调、就餐、休息、配送等功能于一体的“老年人助餐网络”站点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730A2B" w:rsidP="00730A2B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根据《四川省示范性老年助餐网络建设导则（试行）相关要求，利用餐饮企业建设</w:t>
            </w:r>
            <w:r w:rsidR="00A372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“老年人助餐主食堂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”1个，为服务对象提供集中用餐、上门送餐等相关服务，并根据服务人次给予就餐补贴。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市级财政衔接资金（第二批）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5E1303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县民政局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D1" w:rsidRDefault="002575D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bookmarkEnd w:id="1"/>
      <w:bookmarkEnd w:id="2"/>
    </w:tbl>
    <w:p w:rsidR="002575D1" w:rsidRDefault="002575D1"/>
    <w:sectPr w:rsidR="002575D1" w:rsidSect="002575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k2MzIzYWEyNDA4M2JiOTc4OTAwOWVmN2M4ZTU1NTAifQ=="/>
  </w:docVars>
  <w:rsids>
    <w:rsidRoot w:val="002575D1"/>
    <w:rsid w:val="002575D1"/>
    <w:rsid w:val="00514001"/>
    <w:rsid w:val="005E1303"/>
    <w:rsid w:val="00730A2B"/>
    <w:rsid w:val="00A1010D"/>
    <w:rsid w:val="00A3728D"/>
    <w:rsid w:val="00C21F12"/>
    <w:rsid w:val="06191CD8"/>
    <w:rsid w:val="10390BE8"/>
    <w:rsid w:val="1127729E"/>
    <w:rsid w:val="250273A3"/>
    <w:rsid w:val="27C804BE"/>
    <w:rsid w:val="3D145A6E"/>
    <w:rsid w:val="430837E3"/>
    <w:rsid w:val="55CC4CE0"/>
    <w:rsid w:val="60285208"/>
    <w:rsid w:val="64260594"/>
    <w:rsid w:val="6C0C59DE"/>
    <w:rsid w:val="71A93ACB"/>
    <w:rsid w:val="78A3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575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uiPriority w:val="99"/>
    <w:unhideWhenUsed/>
    <w:qFormat/>
    <w:rsid w:val="002575D1"/>
  </w:style>
  <w:style w:type="paragraph" w:styleId="1">
    <w:name w:val="toc 1"/>
    <w:basedOn w:val="a"/>
    <w:next w:val="a"/>
    <w:qFormat/>
    <w:rsid w:val="002575D1"/>
  </w:style>
  <w:style w:type="paragraph" w:styleId="a4">
    <w:name w:val="footer"/>
    <w:basedOn w:val="a"/>
    <w:qFormat/>
    <w:rsid w:val="00257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2575D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6">
    <w:name w:val="实施方案正文"/>
    <w:basedOn w:val="a"/>
    <w:qFormat/>
    <w:rsid w:val="002575D1"/>
    <w:pPr>
      <w:ind w:firstLineChars="202" w:firstLine="566"/>
    </w:pPr>
    <w:rPr>
      <w:rFonts w:ascii="等线" w:eastAsia="等线" w:hAnsi="等线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2024-09-05T08:25:00Z</cp:lastPrinted>
  <dcterms:created xsi:type="dcterms:W3CDTF">2024-09-04T08:51:00Z</dcterms:created>
  <dcterms:modified xsi:type="dcterms:W3CDTF">2024-09-06T02:19:00Z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11F84BEFA1D74C8FAF6193F1F8AB9196_12</vt:lpwstr>
  </property>
</Properties>
</file>