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6829B">
      <w:pPr>
        <w:jc w:val="center"/>
        <w:rPr>
          <w:sz w:val="40"/>
          <w:szCs w:val="48"/>
        </w:rPr>
      </w:pPr>
      <w:r>
        <w:rPr>
          <w:rFonts w:hint="eastAsia"/>
          <w:sz w:val="40"/>
          <w:szCs w:val="48"/>
        </w:rPr>
        <w:t>剑阁县交通运输综合行政执法大队</w:t>
      </w:r>
    </w:p>
    <w:p w14:paraId="51131894">
      <w:pPr>
        <w:jc w:val="center"/>
        <w:rPr>
          <w:sz w:val="40"/>
          <w:szCs w:val="48"/>
        </w:rPr>
      </w:pPr>
      <w:r>
        <w:rPr>
          <w:rFonts w:hint="eastAsia"/>
          <w:sz w:val="40"/>
          <w:szCs w:val="48"/>
        </w:rPr>
        <w:t>行政处罚信息登记情况统计表</w:t>
      </w:r>
    </w:p>
    <w:p w14:paraId="2E67C8D3">
      <w:pPr>
        <w:jc w:val="center"/>
        <w:rPr>
          <w:sz w:val="40"/>
          <w:szCs w:val="48"/>
        </w:rPr>
      </w:pPr>
      <w:r>
        <w:rPr>
          <w:rFonts w:hint="eastAsia"/>
          <w:sz w:val="40"/>
          <w:szCs w:val="48"/>
        </w:rPr>
        <w:t>（7.1-7.10）</w:t>
      </w:r>
    </w:p>
    <w:tbl>
      <w:tblPr>
        <w:tblStyle w:val="2"/>
        <w:tblW w:w="14115" w:type="dxa"/>
        <w:tblInd w:w="-96" w:type="dxa"/>
        <w:tblLayout w:type="fixed"/>
        <w:tblCellMar>
          <w:top w:w="0" w:type="dxa"/>
          <w:left w:w="108" w:type="dxa"/>
          <w:bottom w:w="0" w:type="dxa"/>
          <w:right w:w="108" w:type="dxa"/>
        </w:tblCellMar>
      </w:tblPr>
      <w:tblGrid>
        <w:gridCol w:w="463"/>
        <w:gridCol w:w="1887"/>
        <w:gridCol w:w="1304"/>
        <w:gridCol w:w="1509"/>
        <w:gridCol w:w="3600"/>
        <w:gridCol w:w="2520"/>
        <w:gridCol w:w="1707"/>
        <w:gridCol w:w="1125"/>
      </w:tblGrid>
      <w:tr w14:paraId="751DFC6A">
        <w:tblPrEx>
          <w:tblCellMar>
            <w:top w:w="0" w:type="dxa"/>
            <w:left w:w="108" w:type="dxa"/>
            <w:bottom w:w="0" w:type="dxa"/>
            <w:right w:w="108" w:type="dxa"/>
          </w:tblCellMar>
        </w:tblPrEx>
        <w:trPr>
          <w:trHeight w:val="413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C334">
            <w:pPr>
              <w:widowControl/>
              <w:spacing w:line="420" w:lineRule="auto"/>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rPr>
              <w:t>序号</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AAB8764">
            <w:pPr>
              <w:widowControl/>
              <w:spacing w:line="420" w:lineRule="auto"/>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rPr>
              <w:t>行政处罚决定文书号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B8B2A80">
            <w:pPr>
              <w:widowControl/>
              <w:spacing w:line="420" w:lineRule="auto"/>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rPr>
              <w:t>行政相对人名称（公司名称）</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70E3">
            <w:pPr>
              <w:widowControl/>
              <w:spacing w:line="420" w:lineRule="auto"/>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rPr>
              <w:t>行政相对人代码（统一社会信用代码）</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7168">
            <w:pPr>
              <w:widowControl/>
              <w:spacing w:line="420" w:lineRule="auto"/>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rPr>
              <w:t>处 罚 内 容</w:t>
            </w:r>
            <w:bookmarkStart w:id="0" w:name="_GoBack"/>
            <w:bookmarkEnd w:id="0"/>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8AFA">
            <w:pPr>
              <w:widowControl/>
              <w:spacing w:line="420" w:lineRule="auto"/>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rPr>
              <w:t>项目/案件名称</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B7D0">
            <w:pPr>
              <w:widowControl/>
              <w:spacing w:line="420" w:lineRule="auto"/>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rPr>
              <w:t>行政决定日期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B20A">
            <w:pPr>
              <w:widowControl/>
              <w:spacing w:line="420" w:lineRule="auto"/>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rPr>
              <w:t>处罚机关</w:t>
            </w:r>
          </w:p>
        </w:tc>
      </w:tr>
      <w:tr w14:paraId="2B2EF139">
        <w:tblPrEx>
          <w:tblCellMar>
            <w:top w:w="0" w:type="dxa"/>
            <w:left w:w="108" w:type="dxa"/>
            <w:bottom w:w="0" w:type="dxa"/>
            <w:right w:w="108" w:type="dxa"/>
          </w:tblCellMar>
        </w:tblPrEx>
        <w:trPr>
          <w:trHeight w:val="413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C2B3">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C2B7B6D">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川0823交罚〔2024〕0249号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5C28DC4">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谌能义</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A998">
            <w:pPr>
              <w:widowControl/>
              <w:spacing w:line="420" w:lineRule="auto"/>
              <w:jc w:val="center"/>
              <w:textAlignment w:val="center"/>
              <w:rPr>
                <w:rFonts w:ascii="微软雅黑" w:hAnsi="微软雅黑" w:eastAsia="微软雅黑" w:cs="微软雅黑"/>
                <w:kern w:val="0"/>
                <w:sz w:val="20"/>
                <w:szCs w:val="20"/>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73B7">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川HKN769东风日产牌小型轿车未经许可擅自从事巡游出租汽车客运，决定给予谌能义处罚款5000元的行政处罚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4451">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谌能义未经许可擅自从事巡游出租汽车客运案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57E3">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2026/6/25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2897">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剑阁县交通运输局</w:t>
            </w:r>
          </w:p>
        </w:tc>
      </w:tr>
      <w:tr w14:paraId="2B518AFD">
        <w:tblPrEx>
          <w:tblCellMar>
            <w:top w:w="0" w:type="dxa"/>
            <w:left w:w="108" w:type="dxa"/>
            <w:bottom w:w="0" w:type="dxa"/>
            <w:right w:w="108" w:type="dxa"/>
          </w:tblCellMar>
        </w:tblPrEx>
        <w:trPr>
          <w:trHeight w:val="413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F638">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2</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C536EC3">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川0823交罚〔2024〕0265号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4263391">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魏春兵</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5B85">
            <w:pPr>
              <w:widowControl/>
              <w:spacing w:line="420" w:lineRule="auto"/>
              <w:jc w:val="center"/>
              <w:textAlignment w:val="center"/>
              <w:rPr>
                <w:rFonts w:ascii="微软雅黑" w:hAnsi="微软雅黑" w:eastAsia="微软雅黑" w:cs="微软雅黑"/>
                <w:kern w:val="0"/>
                <w:sz w:val="20"/>
                <w:szCs w:val="20"/>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F82E">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川HY9259大众小型轿车未取得《网络预约出租汽车运输证》擅自从事网约车经营活动，决定给予魏春兵处罚款7000元的行政处罚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579C">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魏春兵未取得《网络预约出租汽车运输证》擅自从事网约车经营活动案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0E29">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1B4E">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剑阁县交通运输局</w:t>
            </w:r>
          </w:p>
        </w:tc>
      </w:tr>
      <w:tr w14:paraId="58BFE323">
        <w:tblPrEx>
          <w:tblCellMar>
            <w:top w:w="0" w:type="dxa"/>
            <w:left w:w="108" w:type="dxa"/>
            <w:bottom w:w="0" w:type="dxa"/>
            <w:right w:w="108" w:type="dxa"/>
          </w:tblCellMar>
        </w:tblPrEx>
        <w:trPr>
          <w:trHeight w:val="413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8F1C">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3</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D89819B">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川0823交罚〔2024〕0284号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120927F">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母明国</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2685">
            <w:pPr>
              <w:widowControl/>
              <w:spacing w:line="420" w:lineRule="auto"/>
              <w:jc w:val="center"/>
              <w:textAlignment w:val="center"/>
              <w:rPr>
                <w:rFonts w:ascii="微软雅黑" w:hAnsi="微软雅黑" w:eastAsia="微软雅黑" w:cs="微软雅黑"/>
                <w:kern w:val="0"/>
                <w:sz w:val="20"/>
                <w:szCs w:val="20"/>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08B7">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川HY0181号车未取得巡游出租汽车经营许可，擅自从事巡游出租汽车经营活动，决定给母明国处罚款5000元的行政处罚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C87C">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母明国未取得巡游出租汽车经营许可，擅自从事巡游出租汽车经营活动案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CF12">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2024/6/28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8D2B">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剑阁县交通运输局</w:t>
            </w:r>
          </w:p>
        </w:tc>
      </w:tr>
      <w:tr w14:paraId="61DE15B9">
        <w:tblPrEx>
          <w:tblCellMar>
            <w:top w:w="0" w:type="dxa"/>
            <w:left w:w="108" w:type="dxa"/>
            <w:bottom w:w="0" w:type="dxa"/>
            <w:right w:w="108" w:type="dxa"/>
          </w:tblCellMar>
        </w:tblPrEx>
        <w:trPr>
          <w:trHeight w:val="413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FE6F">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4</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7F9B5A5">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川0823交罚〔2024〕0286号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7670031">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温平</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27A6">
            <w:pPr>
              <w:widowControl/>
              <w:spacing w:line="420" w:lineRule="auto"/>
              <w:jc w:val="center"/>
              <w:textAlignment w:val="center"/>
              <w:rPr>
                <w:rFonts w:ascii="微软雅黑" w:hAnsi="微软雅黑" w:eastAsia="微软雅黑" w:cs="微软雅黑"/>
                <w:kern w:val="0"/>
                <w:sz w:val="20"/>
                <w:szCs w:val="20"/>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5BBA">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安全生产管理人员温平未制止超限运输车辆运输砂石进混凝土加工站，未履行安全生产管理职责，决定给予温平处罚款20000元的行政处罚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E22C">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安全生产管理人员温平未履行安全生产管理职责案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4169">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2024/6/30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D371">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剑阁县交通运输局</w:t>
            </w:r>
          </w:p>
        </w:tc>
      </w:tr>
      <w:tr w14:paraId="3CB03B58">
        <w:tblPrEx>
          <w:tblCellMar>
            <w:top w:w="0" w:type="dxa"/>
            <w:left w:w="108" w:type="dxa"/>
            <w:bottom w:w="0" w:type="dxa"/>
            <w:right w:w="108" w:type="dxa"/>
          </w:tblCellMar>
        </w:tblPrEx>
        <w:trPr>
          <w:trHeight w:val="413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718B">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5</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FF82B06">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 0823交罚〔2024〕0287号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C14B211">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云南云煜汽车租赁有限公司剑阁分公司</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AD01">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91510823MA67260E63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17DF">
            <w:pPr>
              <w:widowControl/>
              <w:spacing w:line="420" w:lineRule="auto"/>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云南云煜汽车租赁有限公司剑阁分公司未经许可擅自从事巡游出租汽车客运，决定给予罚款5000元的行政处罚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B3D7">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云南云煜汽车租赁有限公司剑阁分公司未经许可擅自从事巡游出租汽车客运案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C2D8">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2BFB">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剑阁县交通运输局</w:t>
            </w:r>
          </w:p>
        </w:tc>
      </w:tr>
      <w:tr w14:paraId="18BAF573">
        <w:tblPrEx>
          <w:tblCellMar>
            <w:top w:w="0" w:type="dxa"/>
            <w:left w:w="108" w:type="dxa"/>
            <w:bottom w:w="0" w:type="dxa"/>
            <w:right w:w="108" w:type="dxa"/>
          </w:tblCellMar>
        </w:tblPrEx>
        <w:trPr>
          <w:trHeight w:val="413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AD16">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6</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E3B43B2">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川0823交罚〔2024〕0288号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4464E10">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母明成</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3A2B">
            <w:pPr>
              <w:widowControl/>
              <w:spacing w:line="420" w:lineRule="auto"/>
              <w:jc w:val="center"/>
              <w:textAlignment w:val="center"/>
              <w:rPr>
                <w:rFonts w:ascii="微软雅黑" w:hAnsi="微软雅黑" w:eastAsia="微软雅黑" w:cs="微软雅黑"/>
                <w:kern w:val="0"/>
                <w:sz w:val="20"/>
                <w:szCs w:val="20"/>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C5BB">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川HD00359埃安牌小型普通客车未取得《网络预约出租汽车运输证》擅自从事网约车经营活动，决定给予母明成处罚款5000元的行政处罚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9370">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母明成未取得《网络预约出租汽车运输证》擅自从事网约车经营活动案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EEA5">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830A">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剑阁县交通运输局</w:t>
            </w:r>
          </w:p>
        </w:tc>
      </w:tr>
      <w:tr w14:paraId="0F7E4E79">
        <w:tblPrEx>
          <w:tblCellMar>
            <w:top w:w="0" w:type="dxa"/>
            <w:left w:w="108" w:type="dxa"/>
            <w:bottom w:w="0" w:type="dxa"/>
            <w:right w:w="108" w:type="dxa"/>
          </w:tblCellMar>
        </w:tblPrEx>
        <w:trPr>
          <w:trHeight w:val="413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2CC3">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7</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9308CC2">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 0823 交罚〔2024〕0289号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43842EB">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遂宁尚尚诚铭物流有限公司</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D563">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91510903MA66M84Y9Q</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5A85">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遂宁尚尚诚铭物流有限公司驾驶员张平擅自改装已取得车辆营运证的车辆（川J61718号车），决定给予处罚款5000元的行政处罚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C256">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遂宁尚尚诚铭物流有限公司擅自改装已取得车辆营运证的车辆案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B610">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2024/07/01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1526">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剑阁县交通运输局</w:t>
            </w:r>
          </w:p>
        </w:tc>
      </w:tr>
      <w:tr w14:paraId="7E8F72DE">
        <w:tblPrEx>
          <w:tblCellMar>
            <w:top w:w="0" w:type="dxa"/>
            <w:left w:w="108" w:type="dxa"/>
            <w:bottom w:w="0" w:type="dxa"/>
            <w:right w:w="108" w:type="dxa"/>
          </w:tblCellMar>
        </w:tblPrEx>
        <w:trPr>
          <w:trHeight w:val="413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37FF">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8</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B592BE0">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 0823 交罚〔2024〕0290号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22A6846">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李元俊</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645A">
            <w:pPr>
              <w:widowControl/>
              <w:spacing w:line="420" w:lineRule="auto"/>
              <w:jc w:val="center"/>
              <w:textAlignment w:val="center"/>
              <w:rPr>
                <w:rFonts w:ascii="微软雅黑" w:hAnsi="微软雅黑" w:eastAsia="微软雅黑" w:cs="微软雅黑"/>
                <w:kern w:val="0"/>
                <w:sz w:val="20"/>
                <w:szCs w:val="20"/>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F564">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李元俊未经许可擅自超限运输行驶公路（不可解体尺寸超限），决定给予李元俊处1000元罚款的行政处罚。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C9BF">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李元俊未经许可擅自超限运输行驶公路（不可解体尺寸超限）案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2B16">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2024/7/1</w:t>
            </w:r>
          </w:p>
        </w:tc>
        <w:tc>
          <w:tcPr>
            <w:tcW w:w="1125" w:type="dxa"/>
            <w:tcBorders>
              <w:top w:val="single" w:color="000000" w:sz="4" w:space="0"/>
              <w:left w:val="single" w:color="000000" w:sz="4" w:space="0"/>
              <w:bottom w:val="single" w:color="000000" w:sz="4" w:space="0"/>
              <w:right w:val="single" w:color="000000" w:sz="4" w:space="0"/>
            </w:tcBorders>
            <w:shd w:val="clear" w:color="auto" w:fill="auto"/>
          </w:tcPr>
          <w:p w14:paraId="24CD2CE8">
            <w:pPr>
              <w:spacing w:line="420" w:lineRule="auto"/>
            </w:pPr>
            <w:r>
              <w:rPr>
                <w:rFonts w:hint="eastAsia" w:ascii="微软雅黑" w:hAnsi="微软雅黑" w:eastAsia="微软雅黑" w:cs="微软雅黑"/>
                <w:kern w:val="0"/>
                <w:sz w:val="20"/>
                <w:szCs w:val="20"/>
              </w:rPr>
              <w:t>剑阁县交通运输局</w:t>
            </w:r>
          </w:p>
        </w:tc>
      </w:tr>
      <w:tr w14:paraId="379510B9">
        <w:tblPrEx>
          <w:tblCellMar>
            <w:top w:w="0" w:type="dxa"/>
            <w:left w:w="108" w:type="dxa"/>
            <w:bottom w:w="0" w:type="dxa"/>
            <w:right w:w="108" w:type="dxa"/>
          </w:tblCellMar>
        </w:tblPrEx>
        <w:trPr>
          <w:trHeight w:val="413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55C0">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9</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308F233">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 0823交罚〔2024〕0291号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D89F0EE">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重庆市宏铠运输有限公司</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A9B0">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91500222MA5U5XGD9F</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299A">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重庆市宏铠运输有限公司擅自改装已取得车辆营运证的车辆，决定给予处罚款5000元的行政处罚。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79A9">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重庆市宏凯运输有限公司擅自改装已取得车辆营运证的车辆案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B2D9">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Pr>
          <w:p w14:paraId="44D64457">
            <w:pPr>
              <w:spacing w:line="420" w:lineRule="auto"/>
            </w:pPr>
            <w:r>
              <w:rPr>
                <w:rFonts w:hint="eastAsia" w:ascii="微软雅黑" w:hAnsi="微软雅黑" w:eastAsia="微软雅黑" w:cs="微软雅黑"/>
                <w:kern w:val="0"/>
                <w:sz w:val="20"/>
                <w:szCs w:val="20"/>
              </w:rPr>
              <w:t>剑阁县交通运输局</w:t>
            </w:r>
          </w:p>
        </w:tc>
      </w:tr>
      <w:tr w14:paraId="6FEB8518">
        <w:tblPrEx>
          <w:tblCellMar>
            <w:top w:w="0" w:type="dxa"/>
            <w:left w:w="108" w:type="dxa"/>
            <w:bottom w:w="0" w:type="dxa"/>
            <w:right w:w="108" w:type="dxa"/>
          </w:tblCellMar>
        </w:tblPrEx>
        <w:trPr>
          <w:trHeight w:val="413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9A21">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10</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99AC07F">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川0823交罚〔2024〕0293号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0C10E48">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南充市浩力运业有限公司</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EEA4">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91511303085813325L</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95A6">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川R68733号红岩牌货车车辆违法超限运输（可解体重量超限），决定给予南充市浩力运业有限公司处罚款2000元的行政处罚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B62E">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南充市浩力运业有限公司车辆违法超限运输（可解体重量超限）案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914E">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Pr>
          <w:p w14:paraId="55F2E73B">
            <w:pPr>
              <w:spacing w:line="420" w:lineRule="auto"/>
            </w:pPr>
            <w:r>
              <w:rPr>
                <w:rFonts w:hint="eastAsia" w:ascii="微软雅黑" w:hAnsi="微软雅黑" w:eastAsia="微软雅黑" w:cs="微软雅黑"/>
                <w:kern w:val="0"/>
                <w:sz w:val="20"/>
                <w:szCs w:val="20"/>
              </w:rPr>
              <w:t>剑阁县交通运输局</w:t>
            </w:r>
          </w:p>
        </w:tc>
      </w:tr>
      <w:tr w14:paraId="1CB9E6F9">
        <w:tblPrEx>
          <w:tblCellMar>
            <w:top w:w="0" w:type="dxa"/>
            <w:left w:w="108" w:type="dxa"/>
            <w:bottom w:w="0" w:type="dxa"/>
            <w:right w:w="108" w:type="dxa"/>
          </w:tblCellMar>
        </w:tblPrEx>
        <w:trPr>
          <w:trHeight w:val="413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8F0B">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11</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3BF54E9">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 0823交罚〔2024〕0294号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559350B">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重庆双专农业发展有限公司</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12A9">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91500115MA60QT3R9N</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0E8B">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重庆双专农业发展有限公司（渝DC3682），擅自改装已取得车辆营运证的车辆，决定给予处罚款5000元的行政处罚。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4983">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重庆双专农业发展有限公司（渝DC3682），擅自改装已取得车辆营运证的车辆案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0F64">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Pr>
          <w:p w14:paraId="49FC7378">
            <w:pPr>
              <w:spacing w:line="420" w:lineRule="auto"/>
            </w:pPr>
            <w:r>
              <w:rPr>
                <w:rFonts w:hint="eastAsia" w:ascii="微软雅黑" w:hAnsi="微软雅黑" w:eastAsia="微软雅黑" w:cs="微软雅黑"/>
                <w:kern w:val="0"/>
                <w:sz w:val="20"/>
                <w:szCs w:val="20"/>
              </w:rPr>
              <w:t>剑阁县交通运输局</w:t>
            </w:r>
          </w:p>
        </w:tc>
      </w:tr>
      <w:tr w14:paraId="07D60519">
        <w:tblPrEx>
          <w:tblCellMar>
            <w:top w:w="0" w:type="dxa"/>
            <w:left w:w="108" w:type="dxa"/>
            <w:bottom w:w="0" w:type="dxa"/>
            <w:right w:w="108" w:type="dxa"/>
          </w:tblCellMar>
        </w:tblPrEx>
        <w:trPr>
          <w:trHeight w:val="2765"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EFE1">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12</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57A5B08">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 0823交罚〔2024〕0295号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27779FF">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赵仕云</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014C">
            <w:pPr>
              <w:widowControl/>
              <w:spacing w:line="420" w:lineRule="auto"/>
              <w:jc w:val="center"/>
              <w:textAlignment w:val="center"/>
              <w:rPr>
                <w:rFonts w:ascii="微软雅黑" w:hAnsi="微软雅黑" w:eastAsia="微软雅黑" w:cs="微软雅黑"/>
                <w:kern w:val="0"/>
                <w:sz w:val="20"/>
                <w:szCs w:val="20"/>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247C">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赵仕云未取得道路客运经营许可，擅自从事道路客运经营，决定给予赵仕云罚款10000行政处罚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4D8B">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未取得道路客运经营许可，擅自从事道路客运经营</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5689">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Pr>
          <w:p w14:paraId="7952AB6A">
            <w:pPr>
              <w:spacing w:line="420" w:lineRule="auto"/>
            </w:pPr>
            <w:r>
              <w:rPr>
                <w:rFonts w:hint="eastAsia" w:ascii="微软雅黑" w:hAnsi="微软雅黑" w:eastAsia="微软雅黑" w:cs="微软雅黑"/>
                <w:kern w:val="0"/>
                <w:sz w:val="20"/>
                <w:szCs w:val="20"/>
              </w:rPr>
              <w:t>剑阁县交通运输局</w:t>
            </w:r>
          </w:p>
        </w:tc>
      </w:tr>
      <w:tr w14:paraId="51AB9997">
        <w:tblPrEx>
          <w:tblCellMar>
            <w:top w:w="0" w:type="dxa"/>
            <w:left w:w="108" w:type="dxa"/>
            <w:bottom w:w="0" w:type="dxa"/>
            <w:right w:w="108" w:type="dxa"/>
          </w:tblCellMar>
        </w:tblPrEx>
        <w:trPr>
          <w:trHeight w:val="2778"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4FC6">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13</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AA63110">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 0823交罚〔2024〕0296号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C57124D">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吴小丽</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DA7A">
            <w:pPr>
              <w:widowControl/>
              <w:spacing w:line="420" w:lineRule="auto"/>
              <w:jc w:val="center"/>
              <w:textAlignment w:val="center"/>
              <w:rPr>
                <w:rFonts w:ascii="微软雅黑" w:hAnsi="微软雅黑" w:eastAsia="微软雅黑" w:cs="微软雅黑"/>
                <w:kern w:val="0"/>
                <w:sz w:val="20"/>
                <w:szCs w:val="20"/>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C777">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吴小丽车辆违法超限运输（可解体重量超限），决定给予处罚款2000元的行政处罚。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1E75">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吴小丽车辆违法超限运输（可解体重量超限）案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C1C7">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Pr>
          <w:p w14:paraId="2BB99F5E">
            <w:pPr>
              <w:spacing w:line="420" w:lineRule="auto"/>
            </w:pPr>
            <w:r>
              <w:rPr>
                <w:rFonts w:hint="eastAsia" w:ascii="微软雅黑" w:hAnsi="微软雅黑" w:eastAsia="微软雅黑" w:cs="微软雅黑"/>
                <w:kern w:val="0"/>
                <w:sz w:val="20"/>
                <w:szCs w:val="20"/>
              </w:rPr>
              <w:t>剑阁县交通运输局</w:t>
            </w:r>
          </w:p>
        </w:tc>
      </w:tr>
      <w:tr w14:paraId="3F3E9CF6">
        <w:tblPrEx>
          <w:tblCellMar>
            <w:top w:w="0" w:type="dxa"/>
            <w:left w:w="108" w:type="dxa"/>
            <w:bottom w:w="0" w:type="dxa"/>
            <w:right w:w="108" w:type="dxa"/>
          </w:tblCellMar>
        </w:tblPrEx>
        <w:trPr>
          <w:trHeight w:val="413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8E6F">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14</w:t>
            </w:r>
          </w:p>
        </w:tc>
        <w:tc>
          <w:tcPr>
            <w:tcW w:w="1887" w:type="dxa"/>
            <w:tcBorders>
              <w:top w:val="single" w:color="000000" w:sz="4" w:space="0"/>
              <w:left w:val="single" w:color="000000" w:sz="4" w:space="0"/>
              <w:bottom w:val="single" w:color="000000" w:sz="4" w:space="0"/>
              <w:right w:val="single" w:color="000000" w:sz="4" w:space="0"/>
            </w:tcBorders>
            <w:shd w:val="clear" w:color="auto" w:fill="E7E6E6"/>
          </w:tcPr>
          <w:p w14:paraId="4B16C46A">
            <w:pPr>
              <w:spacing w:line="420" w:lineRule="auto"/>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 0823交罚〔2024〕0297号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1697F8B">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成都卡运通物流有限公司</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9E12">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91510114MAC6PWCL6C</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DBCC">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成都卡运通物流有限公司擅自改装已取得车辆营运证的车辆，决定给予处罚款5000元的行政处罚。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E09C">
            <w:pPr>
              <w:widowControl/>
              <w:spacing w:line="420" w:lineRule="auto"/>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成都卡运通物流有限公司擅自改装已取得车辆营运证的车辆案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40C2">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Pr>
          <w:p w14:paraId="67C392B9">
            <w:pPr>
              <w:spacing w:line="420" w:lineRule="auto"/>
            </w:pPr>
            <w:r>
              <w:rPr>
                <w:rFonts w:hint="eastAsia" w:ascii="微软雅黑" w:hAnsi="微软雅黑" w:eastAsia="微软雅黑" w:cs="微软雅黑"/>
                <w:kern w:val="0"/>
                <w:sz w:val="20"/>
                <w:szCs w:val="20"/>
              </w:rPr>
              <w:t>剑阁县交通运输局</w:t>
            </w:r>
          </w:p>
        </w:tc>
      </w:tr>
      <w:tr w14:paraId="4C0D9070">
        <w:tblPrEx>
          <w:tblCellMar>
            <w:top w:w="0" w:type="dxa"/>
            <w:left w:w="108" w:type="dxa"/>
            <w:bottom w:w="0" w:type="dxa"/>
            <w:right w:w="108" w:type="dxa"/>
          </w:tblCellMar>
        </w:tblPrEx>
        <w:trPr>
          <w:trHeight w:val="413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FF85">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15</w:t>
            </w:r>
          </w:p>
        </w:tc>
        <w:tc>
          <w:tcPr>
            <w:tcW w:w="1887" w:type="dxa"/>
            <w:tcBorders>
              <w:top w:val="single" w:color="000000" w:sz="4" w:space="0"/>
              <w:left w:val="single" w:color="000000" w:sz="4" w:space="0"/>
              <w:bottom w:val="single" w:color="000000" w:sz="4" w:space="0"/>
              <w:right w:val="single" w:color="000000" w:sz="4" w:space="0"/>
            </w:tcBorders>
            <w:shd w:val="clear" w:color="auto" w:fill="E7E6E6"/>
          </w:tcPr>
          <w:p w14:paraId="6378A3E5">
            <w:pPr>
              <w:spacing w:line="420" w:lineRule="auto"/>
              <w:rPr>
                <w:rFonts w:ascii="微软雅黑" w:hAnsi="微软雅黑" w:eastAsia="微软雅黑" w:cs="微软雅黑"/>
                <w:b/>
                <w:kern w:val="0"/>
                <w:sz w:val="20"/>
                <w:szCs w:val="20"/>
              </w:rPr>
            </w:pPr>
            <w:r>
              <w:rPr>
                <w:rFonts w:hint="eastAsia" w:ascii="微软雅黑" w:hAnsi="微软雅黑" w:eastAsia="微软雅黑" w:cs="微软雅黑"/>
                <w:kern w:val="0"/>
                <w:sz w:val="20"/>
                <w:szCs w:val="20"/>
              </w:rPr>
              <w:t>川 0823交罚〔2024〕0298号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E3DBAA5">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樊清静</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F30F">
            <w:pPr>
              <w:widowControl/>
              <w:spacing w:line="420" w:lineRule="auto"/>
              <w:jc w:val="center"/>
              <w:textAlignment w:val="center"/>
              <w:rPr>
                <w:rFonts w:ascii="微软雅黑" w:hAnsi="微软雅黑" w:eastAsia="微软雅黑" w:cs="微软雅黑"/>
                <w:kern w:val="0"/>
                <w:sz w:val="20"/>
                <w:szCs w:val="20"/>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6997">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HU5599号大众牌小型轿车未取得《网络预约出租汽车运输证》擅自从事网约车经营活动，决定给予樊清静处罚款3000元的行政处罚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3137">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樊清静未取得《网络预约出租汽车运输证》擅自从事网约车经营活动案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9B39">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w:t>
            </w:r>
            <w:r>
              <w:rPr>
                <w:rFonts w:hint="eastAsia" w:ascii="微软雅黑" w:hAnsi="微软雅黑" w:eastAsia="微软雅黑" w:cs="微软雅黑"/>
                <w:kern w:val="0"/>
                <w:sz w:val="20"/>
                <w:szCs w:val="20"/>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Pr>
          <w:p w14:paraId="6C895613">
            <w:pPr>
              <w:spacing w:line="420" w:lineRule="auto"/>
            </w:pPr>
            <w:r>
              <w:rPr>
                <w:rFonts w:hint="eastAsia" w:ascii="微软雅黑" w:hAnsi="微软雅黑" w:eastAsia="微软雅黑" w:cs="微软雅黑"/>
                <w:kern w:val="0"/>
                <w:sz w:val="20"/>
                <w:szCs w:val="20"/>
              </w:rPr>
              <w:t>剑阁县交通运输局</w:t>
            </w:r>
          </w:p>
        </w:tc>
      </w:tr>
      <w:tr w14:paraId="4B94AD71">
        <w:tblPrEx>
          <w:tblCellMar>
            <w:top w:w="0" w:type="dxa"/>
            <w:left w:w="108" w:type="dxa"/>
            <w:bottom w:w="0" w:type="dxa"/>
            <w:right w:w="108" w:type="dxa"/>
          </w:tblCellMar>
        </w:tblPrEx>
        <w:trPr>
          <w:trHeight w:val="3099"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30FF">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16</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4D7B39F">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 0823交罚〔2024〕0299号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7E862E0">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罗君</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7FB0">
            <w:pPr>
              <w:widowControl/>
              <w:spacing w:line="420" w:lineRule="auto"/>
              <w:jc w:val="center"/>
              <w:textAlignment w:val="center"/>
              <w:rPr>
                <w:rFonts w:ascii="微软雅黑" w:hAnsi="微软雅黑" w:eastAsia="微软雅黑" w:cs="微软雅黑"/>
                <w:kern w:val="0"/>
                <w:sz w:val="20"/>
                <w:szCs w:val="20"/>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CC93">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罗君在公路用地范围内堆放物品影响公路畅通，决定给予罗君处4000元罚款的行政处罚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464D">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罗君在公路用地范围内堆放物品影响公路畅通案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EA00">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Pr>
          <w:p w14:paraId="0F04ECBD">
            <w:pPr>
              <w:spacing w:line="420" w:lineRule="auto"/>
            </w:pPr>
            <w:r>
              <w:rPr>
                <w:rFonts w:hint="eastAsia" w:ascii="微软雅黑" w:hAnsi="微软雅黑" w:eastAsia="微软雅黑" w:cs="微软雅黑"/>
                <w:kern w:val="0"/>
                <w:sz w:val="20"/>
                <w:szCs w:val="20"/>
              </w:rPr>
              <w:t>剑阁县交通运输局</w:t>
            </w:r>
          </w:p>
        </w:tc>
      </w:tr>
      <w:tr w14:paraId="04100FB1">
        <w:tblPrEx>
          <w:tblCellMar>
            <w:top w:w="0" w:type="dxa"/>
            <w:left w:w="108" w:type="dxa"/>
            <w:bottom w:w="0" w:type="dxa"/>
            <w:right w:w="108" w:type="dxa"/>
          </w:tblCellMar>
        </w:tblPrEx>
        <w:trPr>
          <w:trHeight w:val="413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FD2C">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17</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C66781A">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 0823交罚〔2024〕0300号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0A94B74">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达州市捷诚物流有限公司</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9C25">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91511700MA63CPD58L</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E495">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达州市捷诚物流有限公司没有采取必要措施防止货物脱落、扬撒，决定给予处罚款1500元的行政处罚。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3C00">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达州市捷诚物流有限公司没有采取必要措施防止货物脱落、扬撒案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087B">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Pr>
          <w:p w14:paraId="298D1292">
            <w:pPr>
              <w:spacing w:line="420" w:lineRule="auto"/>
            </w:pPr>
            <w:r>
              <w:rPr>
                <w:rFonts w:hint="eastAsia" w:ascii="微软雅黑" w:hAnsi="微软雅黑" w:eastAsia="微软雅黑" w:cs="微软雅黑"/>
                <w:kern w:val="0"/>
                <w:sz w:val="20"/>
                <w:szCs w:val="20"/>
              </w:rPr>
              <w:t>剑阁县交通运输局</w:t>
            </w:r>
          </w:p>
        </w:tc>
      </w:tr>
      <w:tr w14:paraId="4E305048">
        <w:tblPrEx>
          <w:tblCellMar>
            <w:top w:w="0" w:type="dxa"/>
            <w:left w:w="108" w:type="dxa"/>
            <w:bottom w:w="0" w:type="dxa"/>
            <w:right w:w="108" w:type="dxa"/>
          </w:tblCellMar>
        </w:tblPrEx>
        <w:trPr>
          <w:trHeight w:val="413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6830">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18</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8893451">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 0823交罚〔2024〕0301号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CE48F20">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重庆感恩有您物流有限公司</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9F3A">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91500103MA61BGMB22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E7E0">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重庆感恩有您物流有限公司没有采取必要措施防止货物脱落、扬撒，决定给予处罚款1500元的行政处罚。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16E8">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重庆感恩有您物流有限公司没有采取必要措施防止货物脱落、扬撒案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8D27">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Pr>
          <w:p w14:paraId="3BD90E91">
            <w:pPr>
              <w:spacing w:line="420" w:lineRule="auto"/>
            </w:pPr>
            <w:r>
              <w:rPr>
                <w:rFonts w:hint="eastAsia" w:ascii="微软雅黑" w:hAnsi="微软雅黑" w:eastAsia="微软雅黑" w:cs="微软雅黑"/>
                <w:kern w:val="0"/>
                <w:sz w:val="20"/>
                <w:szCs w:val="20"/>
              </w:rPr>
              <w:t>剑阁县交通运输局</w:t>
            </w:r>
          </w:p>
        </w:tc>
      </w:tr>
      <w:tr w14:paraId="26986A1A">
        <w:tblPrEx>
          <w:tblCellMar>
            <w:top w:w="0" w:type="dxa"/>
            <w:left w:w="108" w:type="dxa"/>
            <w:bottom w:w="0" w:type="dxa"/>
            <w:right w:w="108" w:type="dxa"/>
          </w:tblCellMar>
        </w:tblPrEx>
        <w:trPr>
          <w:trHeight w:val="413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E5D5">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19</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45EF462">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 0823交罚〔2024〕0302号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80EB3C6">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资阳市瑞达物流有限公司</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AA21">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91512002MA66N7X16U</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ACDA">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资阳市瑞达物流有限公司没有采取必要措施防止货物脱落、扬撒，决定给予处罚款2000元的行政处罚。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FA79">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资阳市瑞达物流有限公司没有采取必要措施防止货物脱落、扬撒案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DA7C">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Pr>
          <w:p w14:paraId="0EFA35B0">
            <w:pPr>
              <w:spacing w:line="420" w:lineRule="auto"/>
            </w:pPr>
            <w:r>
              <w:rPr>
                <w:rFonts w:hint="eastAsia" w:ascii="微软雅黑" w:hAnsi="微软雅黑" w:eastAsia="微软雅黑" w:cs="微软雅黑"/>
                <w:kern w:val="0"/>
                <w:sz w:val="20"/>
                <w:szCs w:val="20"/>
              </w:rPr>
              <w:t>剑阁县交通运输局</w:t>
            </w:r>
          </w:p>
        </w:tc>
      </w:tr>
      <w:tr w14:paraId="7DDF33EF">
        <w:tblPrEx>
          <w:tblCellMar>
            <w:top w:w="0" w:type="dxa"/>
            <w:left w:w="108" w:type="dxa"/>
            <w:bottom w:w="0" w:type="dxa"/>
            <w:right w:w="108" w:type="dxa"/>
          </w:tblCellMar>
        </w:tblPrEx>
        <w:trPr>
          <w:trHeight w:val="413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E02D">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20</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8311870">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 0823交罚〔2024〕0303号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A8A3E50">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王雄</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F0BD">
            <w:pPr>
              <w:widowControl/>
              <w:spacing w:line="420" w:lineRule="auto"/>
              <w:jc w:val="center"/>
              <w:textAlignment w:val="center"/>
              <w:rPr>
                <w:rFonts w:ascii="微软雅黑" w:hAnsi="微软雅黑" w:eastAsia="微软雅黑" w:cs="微软雅黑"/>
                <w:kern w:val="0"/>
                <w:sz w:val="20"/>
                <w:szCs w:val="20"/>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6AF9">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川H72152号东风牌小型轿车未取得《网络预约出租汽车运输证》擅自从事网约车经营活动，决定给予王雄处罚款5000元的行政处罚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8BB8">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王雄未取得《网络预约出租汽车运输证》擅自从事网约车经营活动案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956B">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w:t>
            </w:r>
            <w:r>
              <w:rPr>
                <w:rFonts w:hint="eastAsia" w:ascii="微软雅黑" w:hAnsi="微软雅黑" w:eastAsia="微软雅黑" w:cs="微软雅黑"/>
                <w:kern w:val="0"/>
                <w:sz w:val="20"/>
                <w:szCs w:val="20"/>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Pr>
          <w:p w14:paraId="435ACE4A">
            <w:pPr>
              <w:spacing w:line="420" w:lineRule="auto"/>
            </w:pPr>
            <w:r>
              <w:rPr>
                <w:rFonts w:hint="eastAsia" w:ascii="微软雅黑" w:hAnsi="微软雅黑" w:eastAsia="微软雅黑" w:cs="微软雅黑"/>
                <w:kern w:val="0"/>
                <w:sz w:val="20"/>
                <w:szCs w:val="20"/>
              </w:rPr>
              <w:t>剑阁县交通运输局</w:t>
            </w:r>
          </w:p>
        </w:tc>
      </w:tr>
      <w:tr w14:paraId="05330A71">
        <w:tblPrEx>
          <w:tblCellMar>
            <w:top w:w="0" w:type="dxa"/>
            <w:left w:w="108" w:type="dxa"/>
            <w:bottom w:w="0" w:type="dxa"/>
            <w:right w:w="108" w:type="dxa"/>
          </w:tblCellMar>
        </w:tblPrEx>
        <w:trPr>
          <w:trHeight w:val="413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5074">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21</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C9F8D60">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 0823交罚〔2024〕0304号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7830FD7">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重庆弘远物流有限公司</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028B">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91500110MA60MCYA9U</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8E9D">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重庆弘远物流有限公司没有采取必要措施防止货物脱落、扬撒，决定给予处罚款1500元的行政处罚。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73B7">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重庆弘远物流有限公司没有采取必要措施防止货物脱落、扬撒案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07B7">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Pr>
          <w:p w14:paraId="44F29596">
            <w:pPr>
              <w:spacing w:line="420" w:lineRule="auto"/>
            </w:pPr>
            <w:r>
              <w:rPr>
                <w:rFonts w:hint="eastAsia" w:ascii="微软雅黑" w:hAnsi="微软雅黑" w:eastAsia="微软雅黑" w:cs="微软雅黑"/>
                <w:kern w:val="0"/>
                <w:sz w:val="20"/>
                <w:szCs w:val="20"/>
              </w:rPr>
              <w:t>剑阁县交通运输局</w:t>
            </w:r>
          </w:p>
        </w:tc>
      </w:tr>
      <w:tr w14:paraId="7B7C6205">
        <w:tblPrEx>
          <w:tblCellMar>
            <w:top w:w="0" w:type="dxa"/>
            <w:left w:w="108" w:type="dxa"/>
            <w:bottom w:w="0" w:type="dxa"/>
            <w:right w:w="108" w:type="dxa"/>
          </w:tblCellMar>
        </w:tblPrEx>
        <w:trPr>
          <w:trHeight w:val="413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4C6A">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22</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DA3478E">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 0823交罚〔2024〕0305号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C848810">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四川珏南物流有限公司</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803E">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91510129MA64RHMX53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78C2">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四川珏南物流有限公司（川A09950D）擅自改装已取得车辆营运证的车辆，决定给予处罚款5000元的行政处罚。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CC3D">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四川珏南物流有限公司（川A09950D）擅自改装已取得车辆营运证的车辆案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9928">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Pr>
          <w:p w14:paraId="3FDDC975">
            <w:pPr>
              <w:spacing w:line="420" w:lineRule="auto"/>
            </w:pPr>
            <w:r>
              <w:rPr>
                <w:rFonts w:hint="eastAsia" w:ascii="微软雅黑" w:hAnsi="微软雅黑" w:eastAsia="微软雅黑" w:cs="微软雅黑"/>
                <w:kern w:val="0"/>
                <w:sz w:val="20"/>
                <w:szCs w:val="20"/>
              </w:rPr>
              <w:t>剑阁县交通运输局</w:t>
            </w:r>
          </w:p>
        </w:tc>
      </w:tr>
      <w:tr w14:paraId="3D1ADA33">
        <w:tblPrEx>
          <w:tblCellMar>
            <w:top w:w="0" w:type="dxa"/>
            <w:left w:w="108" w:type="dxa"/>
            <w:bottom w:w="0" w:type="dxa"/>
            <w:right w:w="108" w:type="dxa"/>
          </w:tblCellMar>
        </w:tblPrEx>
        <w:trPr>
          <w:trHeight w:val="5508"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D6D0">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23</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DAAC698">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 0823交罚〔2024〕0306号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BD62F1D">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重庆天宝运输(集团)有限责任公司两江新区分公司</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D907">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91500000MA5YQXJH9K</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C7B0">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重庆天宝运输(集团)有限责任公司两江新区分公司没有采取必要措施防止货物脱落、扬撒，决定给予处罚款1500元的行政处罚。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795D">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重庆天宝运输(集团)有限责任公司两江新区分公司没有采取必要措施防止货物脱落、扬撒案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E36A">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Pr>
          <w:p w14:paraId="42790DAB">
            <w:pPr>
              <w:spacing w:line="420" w:lineRule="auto"/>
            </w:pPr>
            <w:r>
              <w:rPr>
                <w:rFonts w:hint="eastAsia" w:ascii="微软雅黑" w:hAnsi="微软雅黑" w:eastAsia="微软雅黑" w:cs="微软雅黑"/>
                <w:kern w:val="0"/>
                <w:sz w:val="20"/>
                <w:szCs w:val="20"/>
              </w:rPr>
              <w:t>剑阁县交通运输局</w:t>
            </w:r>
          </w:p>
        </w:tc>
      </w:tr>
      <w:tr w14:paraId="5266B1C3">
        <w:tblPrEx>
          <w:tblCellMar>
            <w:top w:w="0" w:type="dxa"/>
            <w:left w:w="108" w:type="dxa"/>
            <w:bottom w:w="0" w:type="dxa"/>
            <w:right w:w="108" w:type="dxa"/>
          </w:tblCellMar>
        </w:tblPrEx>
        <w:trPr>
          <w:trHeight w:val="413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051C">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24</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2EF9B5C">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 0823交罚〔2024〕0307号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13B969C">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遂宁尚尚诚铭物流有限公司</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6458">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91510903MA66M84Y9Q</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B727">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遂宁尚尚诚铭物流有限公司没有采取必要措施防止货物脱落、扬撒，决定给予处罚款1500元的行政处罚。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626A">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遂宁尚尚诚铭物流有限公司没有采取必要措施防止货物脱落、扬撒案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7C3D">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EA59">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剑阁县交通运输局</w:t>
            </w:r>
          </w:p>
        </w:tc>
      </w:tr>
      <w:tr w14:paraId="4576D174">
        <w:tblPrEx>
          <w:tblCellMar>
            <w:top w:w="0" w:type="dxa"/>
            <w:left w:w="108" w:type="dxa"/>
            <w:bottom w:w="0" w:type="dxa"/>
            <w:right w:w="108" w:type="dxa"/>
          </w:tblCellMar>
        </w:tblPrEx>
        <w:trPr>
          <w:trHeight w:val="413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FEE9">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25</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A09C9B2">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 0823 交罚〔2024〕0308号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D982CF2">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王斌</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E1C8">
            <w:pPr>
              <w:widowControl/>
              <w:spacing w:line="420" w:lineRule="auto"/>
              <w:jc w:val="center"/>
              <w:textAlignment w:val="center"/>
              <w:rPr>
                <w:rFonts w:ascii="微软雅黑" w:hAnsi="微软雅黑" w:eastAsia="微软雅黑" w:cs="微软雅黑"/>
                <w:kern w:val="0"/>
                <w:sz w:val="20"/>
                <w:szCs w:val="20"/>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2F0A">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川HV1618号帝豪牌小型轿车未取得《网络预约出租汽车运输证》擅自从事网约车经营活动，决定给予王斌处罚款3000元的行政处罚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E711">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王斌未取得《网络预约出租汽车运输证》擅自从事网约车经营活动案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C42C">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9B00">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剑阁县交通运输局</w:t>
            </w:r>
          </w:p>
        </w:tc>
      </w:tr>
      <w:tr w14:paraId="253EBC25">
        <w:tblPrEx>
          <w:tblCellMar>
            <w:top w:w="0" w:type="dxa"/>
            <w:left w:w="108" w:type="dxa"/>
            <w:bottom w:w="0" w:type="dxa"/>
            <w:right w:w="108" w:type="dxa"/>
          </w:tblCellMar>
        </w:tblPrEx>
        <w:trPr>
          <w:trHeight w:val="413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4F1E">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26</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CFE5775">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 0823交罚〔2024〕0309号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1F6B1E6">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杨云</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139B">
            <w:pPr>
              <w:widowControl/>
              <w:spacing w:line="420" w:lineRule="auto"/>
              <w:jc w:val="center"/>
              <w:textAlignment w:val="center"/>
              <w:rPr>
                <w:rFonts w:ascii="微软雅黑" w:hAnsi="微软雅黑" w:eastAsia="微软雅黑" w:cs="微软雅黑"/>
                <w:kern w:val="0"/>
                <w:sz w:val="20"/>
                <w:szCs w:val="20"/>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E419">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杨云未经许可在公路用地范围内设置公路标志以外的其他标志，决定给予杨云罚款1000的行政处罚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7792">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杨云未经许可在公路用地范围内设置公路标志以外的其他标志案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CB22">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8EF4">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剑阁县交通运输局</w:t>
            </w:r>
          </w:p>
        </w:tc>
      </w:tr>
      <w:tr w14:paraId="2957FA01">
        <w:tblPrEx>
          <w:tblCellMar>
            <w:top w:w="0" w:type="dxa"/>
            <w:left w:w="108" w:type="dxa"/>
            <w:bottom w:w="0" w:type="dxa"/>
            <w:right w:w="108" w:type="dxa"/>
          </w:tblCellMar>
        </w:tblPrEx>
        <w:trPr>
          <w:trHeight w:val="3099"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315B">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27</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42D8AFB">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 0823 交罚〔2024〕0310 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A738F30">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杨星生</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DC81">
            <w:pPr>
              <w:widowControl/>
              <w:spacing w:line="420" w:lineRule="auto"/>
              <w:jc w:val="center"/>
              <w:textAlignment w:val="center"/>
              <w:rPr>
                <w:rFonts w:ascii="微软雅黑" w:hAnsi="微软雅黑" w:eastAsia="微软雅黑" w:cs="微软雅黑"/>
                <w:kern w:val="0"/>
                <w:sz w:val="20"/>
                <w:szCs w:val="20"/>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BF53">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杨星生未经批准擅自更新采伐护路林，决定给予处罚款2000元的行政处罚。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0905">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杨星生涉嫌未经批准擅自更新采伐护路林案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2F93">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2024/7/8</w:t>
            </w:r>
          </w:p>
        </w:tc>
        <w:tc>
          <w:tcPr>
            <w:tcW w:w="1125" w:type="dxa"/>
            <w:tcBorders>
              <w:top w:val="single" w:color="000000" w:sz="4" w:space="0"/>
              <w:left w:val="single" w:color="000000" w:sz="4" w:space="0"/>
              <w:bottom w:val="single" w:color="000000" w:sz="4" w:space="0"/>
              <w:right w:val="single" w:color="000000" w:sz="4" w:space="0"/>
            </w:tcBorders>
            <w:shd w:val="clear" w:color="auto" w:fill="auto"/>
          </w:tcPr>
          <w:p w14:paraId="635E6F4D">
            <w:pPr>
              <w:spacing w:line="420" w:lineRule="auto"/>
            </w:pPr>
            <w:r>
              <w:rPr>
                <w:rFonts w:hint="eastAsia" w:ascii="微软雅黑" w:hAnsi="微软雅黑" w:eastAsia="微软雅黑" w:cs="微软雅黑"/>
                <w:kern w:val="0"/>
                <w:sz w:val="20"/>
                <w:szCs w:val="20"/>
              </w:rPr>
              <w:t>剑阁县交通运输局</w:t>
            </w:r>
          </w:p>
        </w:tc>
      </w:tr>
      <w:tr w14:paraId="700A7C51">
        <w:tblPrEx>
          <w:tblCellMar>
            <w:top w:w="0" w:type="dxa"/>
            <w:left w:w="108" w:type="dxa"/>
            <w:bottom w:w="0" w:type="dxa"/>
            <w:right w:w="108" w:type="dxa"/>
          </w:tblCellMar>
        </w:tblPrEx>
        <w:trPr>
          <w:trHeight w:val="4159"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EE7E">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28</w:t>
            </w:r>
          </w:p>
        </w:tc>
        <w:tc>
          <w:tcPr>
            <w:tcW w:w="188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7FEA108">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 0823 交罚〔2024〕0311 号</w:t>
            </w:r>
          </w:p>
        </w:tc>
        <w:tc>
          <w:tcPr>
            <w:tcW w:w="130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E9A645E">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岳安全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0A09">
            <w:pPr>
              <w:widowControl/>
              <w:spacing w:line="420" w:lineRule="auto"/>
              <w:jc w:val="center"/>
              <w:textAlignment w:val="center"/>
              <w:rPr>
                <w:rFonts w:ascii="微软雅黑" w:hAnsi="微软雅黑" w:eastAsia="微软雅黑" w:cs="微软雅黑"/>
                <w:kern w:val="0"/>
                <w:sz w:val="20"/>
                <w:szCs w:val="20"/>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490B">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川H16559王牌牌中型自卸货车客运经营者不按规定维护和检测运输车辆，决定给予岳安全处罚款1000元的行政处罚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36D3">
            <w:pPr>
              <w:widowControl/>
              <w:spacing w:line="420" w:lineRule="auto"/>
              <w:jc w:val="center"/>
              <w:textAlignment w:val="center"/>
              <w:rPr>
                <w:rFonts w:ascii="微软雅黑" w:hAnsi="微软雅黑" w:eastAsia="微软雅黑" w:cs="微软雅黑"/>
                <w:kern w:val="0"/>
                <w:sz w:val="20"/>
                <w:szCs w:val="20"/>
              </w:rPr>
            </w:pPr>
            <w:r>
              <w:rPr>
                <w:rFonts w:hint="eastAsia" w:ascii="微软雅黑" w:hAnsi="微软雅黑" w:eastAsia="微软雅黑" w:cs="微软雅黑"/>
                <w:kern w:val="0"/>
                <w:sz w:val="20"/>
                <w:szCs w:val="20"/>
              </w:rPr>
              <w:t>岳安全不按规定维护和检测运输车辆案</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9A4E">
            <w:pPr>
              <w:widowControl/>
              <w:spacing w:line="420" w:lineRule="auto"/>
              <w:jc w:val="center"/>
              <w:textAlignment w:val="center"/>
              <w:rPr>
                <w:rFonts w:ascii="微软雅黑" w:hAnsi="微软雅黑" w:eastAsia="微软雅黑" w:cs="微软雅黑"/>
                <w:kern w:val="0"/>
                <w:sz w:val="20"/>
                <w:szCs w:val="20"/>
              </w:rPr>
            </w:pPr>
            <w:r>
              <w:rPr>
                <w:rFonts w:ascii="微软雅黑" w:hAnsi="微软雅黑" w:eastAsia="微软雅黑" w:cs="微软雅黑"/>
                <w:kern w:val="0"/>
                <w:sz w:val="20"/>
                <w:szCs w:val="20"/>
              </w:rPr>
              <w:t>2024/7/9</w:t>
            </w:r>
          </w:p>
        </w:tc>
        <w:tc>
          <w:tcPr>
            <w:tcW w:w="1125" w:type="dxa"/>
            <w:tcBorders>
              <w:top w:val="single" w:color="000000" w:sz="4" w:space="0"/>
              <w:left w:val="single" w:color="000000" w:sz="4" w:space="0"/>
              <w:bottom w:val="single" w:color="000000" w:sz="4" w:space="0"/>
              <w:right w:val="single" w:color="000000" w:sz="4" w:space="0"/>
            </w:tcBorders>
            <w:shd w:val="clear" w:color="auto" w:fill="auto"/>
          </w:tcPr>
          <w:p w14:paraId="240B02D1">
            <w:pPr>
              <w:spacing w:line="420" w:lineRule="auto"/>
            </w:pPr>
            <w:r>
              <w:rPr>
                <w:rFonts w:hint="eastAsia" w:ascii="微软雅黑" w:hAnsi="微软雅黑" w:eastAsia="微软雅黑" w:cs="微软雅黑"/>
                <w:kern w:val="0"/>
                <w:sz w:val="20"/>
                <w:szCs w:val="20"/>
              </w:rPr>
              <w:t>剑阁县交通运输局</w:t>
            </w:r>
          </w:p>
        </w:tc>
      </w:tr>
    </w:tbl>
    <w:p w14:paraId="5CC9408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OWY2NTQ1YThjMWM1NjVmYWUwMzRmZWZmNDUzOTgifQ=="/>
  </w:docVars>
  <w:rsids>
    <w:rsidRoot w:val="00000000"/>
    <w:rsid w:val="424E7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2024-07-19T00:53:10Z</dcterms:created>
  <dc:creator>1</dc:creator>
  <cp:lastModifiedBy>寒～炎</cp:lastModifiedBy>
  <dcterms:modified xsi:type="dcterms:W3CDTF">2024-07-19T00:54:16Z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ADB1C82F954648C49F6D950B426B7F4B_12</vt:lpwstr>
  </property>
</Properties>
</file>