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0"/>
          <w:szCs w:val="48"/>
          <w:lang w:eastAsia="zh-CN"/>
        </w:rPr>
      </w:pPr>
      <w:r>
        <w:rPr>
          <w:rFonts w:hint="eastAsia"/>
          <w:sz w:val="40"/>
          <w:szCs w:val="48"/>
          <w:lang w:eastAsia="zh-CN"/>
        </w:rPr>
        <w:t>剑阁县交通运输综合行政执法大队</w:t>
      </w:r>
    </w:p>
    <w:p>
      <w:pPr>
        <w:jc w:val="center"/>
        <w:rPr>
          <w:rFonts w:hint="eastAsia"/>
          <w:sz w:val="40"/>
          <w:szCs w:val="48"/>
          <w:lang w:eastAsia="zh-CN"/>
        </w:rPr>
      </w:pPr>
      <w:r>
        <w:rPr>
          <w:rFonts w:hint="eastAsia"/>
          <w:sz w:val="40"/>
          <w:szCs w:val="48"/>
          <w:lang w:eastAsia="zh-CN"/>
        </w:rPr>
        <w:t>行政处罚信息登记情况统计表</w:t>
      </w:r>
    </w:p>
    <w:p>
      <w:pPr>
        <w:jc w:val="center"/>
        <w:rPr>
          <w:rFonts w:hint="eastAsia"/>
          <w:sz w:val="40"/>
          <w:szCs w:val="48"/>
          <w:lang w:eastAsia="zh-CN"/>
        </w:rPr>
      </w:pPr>
      <w:r>
        <w:rPr>
          <w:rFonts w:hint="eastAsia"/>
          <w:sz w:val="40"/>
          <w:szCs w:val="48"/>
          <w:lang w:eastAsia="zh-CN"/>
        </w:rPr>
        <w:t>（</w:t>
      </w:r>
      <w:r>
        <w:rPr>
          <w:rFonts w:hint="eastAsia"/>
          <w:sz w:val="40"/>
          <w:szCs w:val="48"/>
          <w:lang w:val="en-US" w:eastAsia="zh-CN"/>
        </w:rPr>
        <w:t>3月26日------4月25日</w:t>
      </w:r>
      <w:r>
        <w:rPr>
          <w:rFonts w:hint="eastAsia"/>
          <w:sz w:val="40"/>
          <w:szCs w:val="48"/>
          <w:lang w:eastAsia="zh-CN"/>
        </w:rPr>
        <w:t>）</w:t>
      </w:r>
    </w:p>
    <w:p>
      <w:pPr>
        <w:jc w:val="center"/>
        <w:rPr>
          <w:rFonts w:hint="eastAsia"/>
          <w:sz w:val="40"/>
          <w:szCs w:val="48"/>
          <w:lang w:eastAsia="zh-CN"/>
        </w:rPr>
      </w:pPr>
    </w:p>
    <w:tbl>
      <w:tblPr>
        <w:tblStyle w:val="2"/>
        <w:tblW w:w="1488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6"/>
        <w:gridCol w:w="1381"/>
        <w:gridCol w:w="1816"/>
        <w:gridCol w:w="1500"/>
        <w:gridCol w:w="3658"/>
        <w:gridCol w:w="2685"/>
        <w:gridCol w:w="1515"/>
        <w:gridCol w:w="1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7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8"/>
                <w:szCs w:val="28"/>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序 号</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行政处罚决定书文号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4"/>
                <w:szCs w:val="24"/>
                <w:u w:val="none"/>
                <w:lang w:val="en-US" w:eastAsia="zh-CN" w:bidi="ar"/>
              </w:rPr>
              <w:t>行政相对人名称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行政相对人代码(统一社会信用代码）</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8"/>
                <w:szCs w:val="28"/>
                <w:u w:val="none"/>
                <w:lang w:val="en-US" w:eastAsia="zh-CN" w:bidi="ar"/>
              </w:rPr>
              <w:t>处 罚 内 容</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4"/>
                <w:szCs w:val="24"/>
                <w:u w:val="none"/>
                <w:lang w:val="en-US" w:eastAsia="zh-CN" w:bidi="ar"/>
              </w:rPr>
              <w:t>项目/案件名称</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行政决定</w:t>
            </w:r>
          </w:p>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日期</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4"/>
                <w:szCs w:val="24"/>
                <w:u w:val="none"/>
                <w:lang w:val="en-US" w:eastAsia="zh-CN" w:bidi="ar"/>
              </w:rPr>
              <w:t>处罚机关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1</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剑交综执罚〔2022〕366号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重庆龙胜物流有限公司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91500110MA5UHDQH6F</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重庆龙胜物流有限公司擅自使用改装的渝D75782号车从事道路运输经营活动，决定给予重庆龙胜物流有限公司处罚款3000元的行政处罚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重庆龙胜物流有限公司涉嫌使用擅自改装的车辆从事道路运输经营活动案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2022/4/6</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2</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剑交综执罚〔2022〕367号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唐亮</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当事人唐亮使用川L19F13号车从事出租汽车客运，未取得经营许可，决定给予徐定国处罚款5000元的行政处罚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唐亮涉嫌未经许可，从事出租汽车客运案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2022/4/18</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3</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剑交综执罚〔2022〕368号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伏大武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当事人伏大武使用川H6371W号车从事出租汽车客运，未取得经营许可，决定给予伏大武处罚款5000元的行政处罚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伏大武涉嫌未经许可，从事出租汽车客运案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2022/3/30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4</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剑交综执罚〔2022〕369号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彭文佳</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当事人彭文佳使用擅自改装的川H25357号车从事道路运输经营活动，决定给予彭文佳处罚款1000元的行政处罚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彭文佳涉嫌使用擅自改装的车辆从事道路运输经营活动案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2022/3/29</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5</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剑交综执罚〔2022〕370号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李勇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川B55706号野马牌客车不按批准的配客点停靠，决定给予李勇处罚款2000.00元的行政处罚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李勇驾驶川B55706号野马牌客车涉嫌不按批准的配客点停靠案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2022/3/26</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6</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剑交综执罚〔2022〕371号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张正斌</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当事人张正斌使用川HR7262号车从事网约车经营活动，未取得经营许可，决定给予张正斌处罚款5000元的行政处罚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张正斌涉嫌未取得经营许可，擅自从事网约车经营活动案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2022/4/20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7</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剑交综执罚〔2022〕372号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杨伟</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当事人杨伟擅自使用改装的车辆从事道路运输经营活动，决定给予杨伟处罚款4000元的行政处罚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杨伟驾驶渝DX8819号车使用擅自改装的车辆从事道路运输经营活动案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2022/3/25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8</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剑交综执罚〔2022〕373号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李波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当事人李波擅自使用改装的车辆从事道路运输经营活动，决定给予李波处罚款2000.00元的行政处罚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李波驾驶川R83285号车使用擅自改装的车辆从事道路运输经营活动案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2022/3/25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9</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剑交综执罚〔2022〕374号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候涛</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当事人候涛擅自使用改装的车辆从事道路运输经营活动，决定给予候涛处罚款3000.00元的行政处罚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候涛驾驶川H18661号车使用擅自改装的车辆从事道路运输经营活动案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2022/3/25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10</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剑交综执罚〔2022〕375号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剑阁县下寺镇小何汽车电器维修部</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9251023MA63QH8Q2T</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剑阁县下寺镇小何汽车电器维修部从事机动车维修经营服务未按规定进行备案，决定给予5000元的行政处罚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剑阁县下寺镇小何汽车电器维修部从事机动车维修经营服务未按规定进行备案案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2022/3/30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11</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剑交综执罚〔2022〕376号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魏春兵</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川HB2712吉利牌轿车未取得经营许可，擅自从事网约车经营活动，决定给予魏春兵7000元的行政处罚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魏春兵未取得经营许可，擅自从事网约车经营活动案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12</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剑交综执罚〔2022〕377号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范雨蛟</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川H31521东风牌货车擅自改装的货运车辆从事道路运输经营，决定给予范雨蛟2000元的行政处罚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范雨蛟使用擅自改装的货运车辆从事道路运输经营活动案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2022/3/28</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13</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剑交综执罚〔2022〕378号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梁正伟</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川HFY091起亚牌轿车未取得经营许可，擅自从事网约车经营活动，决定给予梁正伟10000元的行政处罚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梁正伟未取得经营许可，擅自从事网约车经营活动案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2022/3/29</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14</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剑交综执罚〔2022〕379号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母红梅</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川HHM133丰田牌牌轿车未取得经营许可，擅自从事网约车经营活动，决定给予母红梅10000元的行政处罚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母红梅未取得经营许可，擅自从事网约车经营活动案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2022/3/30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15</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剑交综执罚[2022]380号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杨安东</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杨安东驾驶渝DQ6338号货车.擅自改装的货运车辆从事道路运输经营,决定给予2000元的行政处罚.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杨安东涉嫌使用擅自改装的车辆从事道路运输经营活动案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2022/3/28</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16</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剑交综执罚[2022]381号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邹源</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邹源驾驶川J52998号货车.擅自改装的货运车辆从事道路运输经营,决定给予熊浩量2000元的行政处罚.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邹源涉嫌使用擅自改装的车辆从事道路运输经营活动案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2022/3/29</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17</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 2022 〕382号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卢仕辉</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川R75017号六轴重型半挂牵引车、川RD083挂号货车擅自改装行驶公路，决定给予卢仕辉处罚款2000.00元的行政处罚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卢仕辉使用擅自改装的（川R75017、川RD083挂）货运车辆从事道路运输经营活动案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2022/3/29</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18</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剑交综执罚〔2022〕383号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四川广运集团股份有限公司元坝分公司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9151081177984330XA</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四川广运集团股份有限公司元坝分公司川HAH942东风小型客车不按规定的线路行驶，决定给予1000元的行政处罚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四川广运集团股份有限公司元坝分公司川HAH942东风小型客车不按规定的线路行驶案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2022/3/29</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19</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 2022 〕384号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罗积贵</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川ARD810、川F 5858挂号六轴重型半挂牵引货车没有采取必要措施防止货物脱落、扬撒，决定给予罗积贵处罚款2000.00元的行政处罚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罗积贵驾驶川ARD810、川F5858挂号货车没有采取必要措施防止货物脱落、扬撒案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2022/3/29</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20</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 2022 〕385号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李维朝</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川H31619号中型自卸货车擅自改装行驶公路，决定给予李维朝处罚款1000.00元的行政处罚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李维朝使用擅自改装的（川H31619）货运车辆从事道路运输经营活动</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2022/3/30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21</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剑交综执罚〔2022〕386号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罗辉</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川R73077东风牌货车擅自改装的货运车辆从事道路运输经营，决定给予何罗辉1500元的行政处罚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罗辉使用擅自改装的货运车辆从事道路运输经营活动案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2022/3/30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22</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剑交综执罚〔2022〕387号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杨春波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渝DX6187解放牌货车擅自改装的货运车辆从事道路运输经营，决定给予杨春波1500元的行政处罚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杨春波使用擅自改装的货运车辆从事道路运输经营活动案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2022/3/30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23</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剑交综执罚〔2022〕388号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冉小江</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川J61198红岩牌货车擅自改装的货运车辆从事道路运输经营，决定给予冉小江2000元的行政处罚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冉小江使用擅自改装的货运车辆从事道路运输经营活动案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2022/3/30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24</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剑交综执罚〔2022〕389号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孙泽林</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渝D77385红岩牌货车擅自改装的货运车辆从事道路运输经营，决定给予孙泽林2000元的行政处罚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孙泽林使用擅自改装的货运车辆从事道路运输经营活动案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2022/3/30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25</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剑交综执罚〔2022〕390号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母元强</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川R79351汕德牌货车擅自改装的货运车辆从事道路运输经营，决定给予母元强1500元的行政处罚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母元强使用擅自改装的货运车辆从事道路运输经营活动案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2022/3/30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26</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剑交综执罚〔2022〕391号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孙俊荣</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孙俊荣使用擅自改装的车辆从事道路货物运输经营活动案，决定给予孙俊荣罚款,1000元的行政处罚。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孙俊荣涉嫌使用擅自改装的车辆从事道路货物运输经营活动案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27</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剑交综执罚〔2022〕392号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蒙阴县马帮物流有限公司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91371328MA3MPKK861</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蒙阴县马帮物流有限公司鲁Q5BG4挂重型自卸货车擅自改装从事道路货物运输经营活动案，决定给予蒙阴县马帮物流有限公司鲁Q5BG4挂重型自卸货车罚款1000元的行政处罚。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蒙阴县马帮物流有限公司鲁Q5BG4挂重型自卸货车擅自改装从事道路货物运输经营活动案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28</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剑交综执罚〔2022〕393号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杨庭容</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杨庭容驾驶川R87771号货车.擅自改装的货运车辆从事道路运输经营,决定给予1000元的行政处罚.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杨庭容涉嫌使用擅自改装的车辆从事道路运输经营活动案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29</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剑交综执罚〔2022〕394号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韩加春</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当事人韩加春擅自使用改装的车辆从事道路运输经营活动，决定给予韩加春处罚款1000元的行政处罚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韩加春驾驶甘N62365号车使用擅自改装的车辆从事道路运输经营活动案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30</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剑交综执罚〔2022〕395号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魏子连</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当事人魏子连擅自使用改装的车辆从事道路运输经营活动，决定给予魏子连处罚款2000.00元的行政处罚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魏子连驾驶赣C1N629号车使用擅自改装的车辆从事道路运输经营活动案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2022/4/3</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31</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剑交综执罚〔2022〕396号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范思东</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当事人范思东擅自使用改装的车辆从事道路运输经营活动，决定给予范思东处罚款2000.00元的行政处罚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范思东驾驶川H33122号车使用擅自改装的车辆从事道路运输经营活动案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2022/3/30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32</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 2022 〕397号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何基熙</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川R73577号四轴重型自卸货车擅自改装行驶公路，决定给予何基熙处罚款1000.00元的行政处罚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何基熙使用擅自改装的车辆从事道路货物运输经营案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33</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剑交综执罚〔2022〕398号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董敏</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川B284GZ福田厢</w:t>
            </w:r>
            <w:bookmarkStart w:id="0" w:name="_GoBack"/>
            <w:bookmarkEnd w:id="0"/>
            <w:r>
              <w:rPr>
                <w:rFonts w:hint="eastAsia" w:ascii="黑体" w:hAnsi="宋体" w:eastAsia="黑体" w:cs="黑体"/>
                <w:i w:val="0"/>
                <w:iCs w:val="0"/>
                <w:color w:val="000000"/>
                <w:kern w:val="0"/>
                <w:sz w:val="22"/>
                <w:szCs w:val="22"/>
                <w:u w:val="none"/>
                <w:lang w:val="en-US" w:eastAsia="zh-CN" w:bidi="ar"/>
              </w:rPr>
              <w:t>式货车未取得道路运输经营许可，擅自从事道路货物运输经营，决定给予董敏5000元的行政处罚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董敏未取得道路运输经营许可，擅自从事道路货物运输经营案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34</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剑交综执罚﹝2022﹞399号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李  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当事人李刚擅自使用改装的川R88928号车从事道路运输经营活动，决定给予李刚处罚款2000元的行政处罚。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李刚擅自使用改装的车辆从事道路运输经营活动案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2022/4/6</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35</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剑交综执罚﹝2022﹞400号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 xml:space="preserve">张   波  </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当事人张波擅自使用改装的川R90111号车从事道路运输经营活动，决定给予张波处罚款2000元的行政处罚。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张波擅自使用改装的车辆从事道路运输经营活动案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2022/4/6</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36</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剑交综执罚〔2022〕401号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邓培军</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 xml:space="preserve">2022年4月1日邓培军驶的渝DT1706号车使用擅自改装货运车辆从事道路运输经营活动，责令立即整改并决定给予2000元的行政处罚 </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邓培军涉嫌使用擅自改装的货运车辆从事道路运输经营活动案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2022/4/6</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37</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剑交综执罚〔2022〕402号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赵远林</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2022年3月27日赵远林驾驶的川R78931号车未取得从业资格证，驾驶道路货物运输车辆，责令立即整改并决定给予1000元的行政处罚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赵远林未取得驾驶员从业资格证，驾驶货物运输车辆案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38</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剑交综执罚〔2022〕403号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何东恩</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2022年4月1日何东恩驾驶的川R75281号车未取得从业资格证，驾驶道路货物运输车辆，责令立即整改并决定给予1000元的行政处罚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何东恩未取得驾驶员从业资格证，驾驶货物运输车辆案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39</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剑交综执罚〔2022〕404号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魏川</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川R87683东风牌货车擅自改装的货运车辆从事道路运输经营，决定给予魏川2000元的行政处罚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魏川使用擅自改装的货运车辆从事道路运输经营活动案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2022/4/4</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40</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剑交综执罚〔2022〕405号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程进生</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川H34808解放牌货车没有采取必要措施防止货物脱落、扬撒，决定给予程进生2000元的行政处罚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程进生没有采取必要措施防止货物脱落、扬撒案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2022/4/4</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41</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剑交综执罚〔2022〕406号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陈述通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川J63727汕德牌货车擅自改装的货运车辆从事道路运输经营，决定给予陈述通2000元的行政处罚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陈述通使用擅自改装的货运车辆从事道路运输经营活动案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42</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剑交综执罚〔2022〕407号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黄雷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川J61369东风牌货车擅自改装的货运车辆从事道路运输经营，决定给予黄雷2000元的行政处罚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黄雷使用擅自改装的货运车辆从事道路运输经营活动案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43</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剑交综执罚〔2022〕408号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刘术兵</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川J52103红岩牌货车擅自改装的货运车辆从事道路运输经营，决定给予刘术兵2000元的行政处罚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刘术兵使用擅自改装的货运车辆从事道路运输经营活动案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44</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剑交综执罚〔2022〕409号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赵平</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渝DC3660红岩牌货车擅自改装的货运车辆从事道路运输经营，决定给予赵平2000元的行政处罚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赵平使用擅自改装的货运车辆从事道路运输经营活动案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45</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剑交综执罚〔2022〕410号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罗柱</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川R59865豪沃牌货车擅自改装的货运车辆从事道路运输经营，决定给予罗柱1000元的行政处罚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罗柱使用擅自改装的货运车辆从事道路运输经营活动案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46</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剑交综执罚〔2022〕411号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敬勇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川H19919东风牌货车擅自改装的货运车辆从事道路运输经营，决定给予敬勇1000元的行政处罚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敬勇使用擅自改装的货运车辆从事道路运输经营活动案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47</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剑交综执罚〔2022〕412号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杨均虎</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川R76317东风牌货车擅自改装的货运车辆从事道路运输经营，决定给予2000元的行政处罚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杨均虎使用擅自改装的货运车辆从事道路运输经营活动案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48</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剑交综执罚〔2022〕413号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剑阁县下寺镇兴乐电焊店</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92510823MA62X8KN7R</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剑阁县下寺镇兴乐电焊店从事机动车维修经营服务未按规定进行备案，决定给予5000元的行政处罚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剑阁县下寺镇兴乐电焊店从事机动车维修经营业务未按规定进行备案案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2022/4/21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49</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剑交综执罚〔2022〕414号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刘强</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当事人刘强擅自使用改装的车辆从事道路运输经营活动，决定给予刘强处罚款2000.00元的行政处罚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刘强驾驶渝DT1396号车使用擅自改装的车辆从事道路运输经营活动案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2022/4/7</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50</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剑交综执罚〔2022〕415号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邓支钧</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邓支钧驾驶川R76308号货车.擅自改装的货运车辆从事道路运输经营,决定给予1000元的行政处罚.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邓支钧涉嫌使用擅自改装的车辆从事道路运输经营活动案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2022/4/7</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51</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剑交综执罚﹝2022﹞416号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陈关平</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当事人陈关平擅自使用改装的渝D75782号车从事道路运输经营活动，决定给予陈关平处罚款4000元的行政处罚。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陈关平擅自使用改装的车辆从事道路运输经营活动案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2022/4/3</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52</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剑交综执罚﹝2022﹞417号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黄兴永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当事人黄兴永擅自使用改装的川ABQ068号车从事道路运输经营活动，决定给予黄兴永处罚款3000元的行政处罚。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黄兴永擅自使用改装的车辆从事道路运输经营活动案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2022/4/3</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53</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剑交综执罚〔2022〕418号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欠雄昌</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欠雄昌驾驶川H31177号货车.擅自改装的货运车辆从事道路运输经营,决定给予2000元的行政处罚.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欠雄昌涉嫌使用擅自改装的车辆从事道路运输经营活动案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2022/4/8</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54</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剑交综执罚〔2022〕419号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王海林</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王海林驾驶渝D75679号货车.擅自改装的货运车辆从事道路运输经营,决定给予2000元的行政处罚.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王海林涉嫌使用擅自改装的车辆从事道路运输经营活动案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2022/4/8</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55</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剑交综执罚〔2022〕420号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梁剑坤</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当事人梁剑坤擅自使用改装的车辆从事道路运输经营活动，决定给予梁剑坤处罚款3000.00元的行政处罚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梁剑坤驾驶渝DN8332号车使用擅自改装的车辆从事道路运输经营活动案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2022/4/8</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56</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剑交综执罚〔2022〕421号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蒲晓宝</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当事人蒲晓宝擅自使用改装的车辆从事道路运输经营活动，决定给予蒲晓宝处罚款3000.00元的行政处罚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蒲晓宝驾驶川ABL827号车使用擅自改装的车辆从事道路运输经营活动案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2022/4/8</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57</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剑交综执罚〔2022〕422号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陕西中富物联科技服务有限公司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9161000059875616XN</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陕西中富物联科技服务有限公司使用无道路运输证车辆参加货物运输案，决定给予3000元的行政处罚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陕西中富物联科技服务有限公司涉嫌使用无道路运输证车辆参加货物运输案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2022/4/9</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58</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剑交综执罚〔2022〕423号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陕西中富物联科技服务有限公司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9161000059875616XN</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陕西中富物联科技服务有限公司使用无道路运输证车辆参加货物运输案，决定给予3000元的行政处罚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陕西中富物联科技服务有限公司涉嫌使用无道路运输证车辆参加货物运输案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2022/4/9</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59</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剑交综执罚〔2022〕424号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杜益春</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川H30985王牌牌货车擅自改装的货运车辆从事道路运输经营，决定给予杜益春1000元的行政处罚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杜益春使用擅自改装的货运车辆从事道路运输经营活动案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2022/4/7</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60</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剑交综执罚〔2022〕425号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赵森</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渝D89961红岩牌货车擅自改装的货运车辆从事道路运输经营，决定给予赵森1000元的行政处罚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赵森使用擅自改装的货运车辆从事道路运输经营活动案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2022/4/8</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61</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剑交综执罚〔2022〕426号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杜镇君</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2022年4月6日，杜镇君经营的川R83190号货车未取得道路经营许可，擅自从事道运输经营，决定给予10000元的行政处罚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杜镇君未取得道路经营许可，擅自从事道运输经营活动案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2022/4/6</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62</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剑交综执罚〔2022〕427号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何忠昌</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2022年4月1日何忠昌驾驶的川J72737号车未取得从业资格证，驾驶道路货物运输车辆，责令立即整改并决定给予1000元的行政处罚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何忠昌未取得驾驶员从业资格证，驾驶货物运输车辆案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2022/4/10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63</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剑交综执罚〔2022〕428号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杨桂生</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责令杨桂深立即整改并决定给予1000元的行政处罚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杨桂生驾驶川HU7689号车未采取必要措施防止货物脱落扬撒案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2022/4/10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64</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剑交综执罚〔2022〕429号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陈吉明</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当事人陈吉明使用擅自改装的川H3519挂号车从事道路运输经营活动，决定给予陈吉明处罚款2000元的行政处罚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陈吉明涉嫌使用擅自改装的车辆从事道路运输经营活动案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2022/4/11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65</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剑交综执罚〔2022〕430号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母洪瑞</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当事人母洪瑞擅自使用改装的车辆从事道路运输经营活动，决定给予母洪润处罚款2000.00元的行政处罚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母洪瑞驾驶川S81529号车使用擅自改装的车辆从事道路运输经营活动案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2022/4/10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66</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剑交综执罚〔2022〕431号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姚宗润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当事人姚宗润擅自使用改装的车辆从事道路运输经营活动，决定给予姚宗润处罚款2000.00元的行政处罚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姚宗润驾驶渝DN9697号车使用擅自改装的车辆从事道路运输经营活动案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2022/4/10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67</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剑交综执罚〔2022〕432号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魏先坪</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当事人魏先坪擅自使用改装的车辆从事道路运输经营活动，决定给予魏先坪处罚款1000.00元的行政处罚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魏先坪驾驶川J62557号车使用擅自改装的车辆从事道路运输经营活动案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2022/4/10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68</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剑交综执罚〔2022〕433号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李思林</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李思林擅自改装已取得车辆营运证的车辆案，决定给予李思林处5000元罚款的行政处罚。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李思林涉嫌擅自改装已取得车辆营运证的车辆案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2022/4/11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69</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剑交综执罚〔2022〕434号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梁永生</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2022年4月11日梁永生驾驶的川H13925号车不按规定进行维护检测车辆，责令梁永生立即整改并决定给予1000元的行政处罚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梁永生经营的川H1392挂号车涉嫌不按规定进行维护和检测运输车辆案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2022/4/11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70</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剑交综执罚〔2022〕435号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唐成林</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川HZ5057东风牌轿车涉嫌未经许可从事出租汽车客运，决定给予唐成林6000元的行政处罚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唐成林涉嫌未经许可从事出租汽车客运案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2022/4/14</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71</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剑交综执罚〔2022〕436号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王 波</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王波污染公路路面，责令王波立即整改并决定给予2000元的行政处罚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王波污染公路路面案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2022/4/7</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72</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剑交综执罚〔2022〕437号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刘方明</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 xml:space="preserve">2022年4月11日刘方明驶的渝DF5926号车使用擅自改装货运车辆从事道路运输经营活动，责令刘方明立即整改并决定给予1000元的行政处罚 </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刘方明涉嫌使用擅自改装的货运车辆从事道路运输经营活动案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2022/4/11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73</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剑交综执罚〔2022〕367号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唐亮</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当事人唐亮使用川L19F13号车从事出租汽车客运，未取得经营许可，决定给予徐定国处罚款5000元的行政处罚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唐亮涉嫌未经许可，从事出租汽车客运案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2022/4/18</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74</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剑交综执罚〔2022〕371号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张正斌</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当事人张正斌使用川HR7262号车从事网约车经营活动，未取得经营许可，决定给予张正斌处罚款5000元的行政处罚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张正斌涉嫌未取得经营许可，擅自从事网约车经营活动案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2022/4/20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7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75</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剑交综执罚〔2022〕438号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剑阁县佳捷商贸有限公司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91510823309300706Q</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剑阁县佳捷商贸有限公司不按规定检测川H27005号货车，决定给予剑阁县佳捷商贸有限公司处罚款2000元的行政处罚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剑阁县佳捷商贸有限公司涉嫌不按规定检测运输车辆案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2022/4/13</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76</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剑交综执罚〔2022〕439号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剑阁县佳捷商贸有限公司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91510823309300706Q</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剑阁县佳捷商贸有限公司不按规定检测川H28751号货车，决定给予剑阁县佳捷商贸有限公司处罚款2000元的行政处罚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剑阁县佳捷商贸有限公司涉嫌不按规定检测运输车辆案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2022/4/13</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8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77</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剑交综执罚﹝2022﹞440号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卫兴松</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当事人卫兴松擅自使用改装的川H31673号车从事道路运输经营活动，决定给予卫兴松处罚款2000元的行政处罚。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卫兴松擅自使用改装的车辆从事道路运输经营活动案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2022/4/3</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78</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剑交综执罚﹝2022﹞441号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杨星涛</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当事人杨星涛擅自使用改装的渝DE8709号车从事道路运输经营活动，决定给予杨星涛处罚款2000元的行政处罚。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杨星涛擅自使用改装的车辆从事道路运输经营活动案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2022/4/9</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0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79</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剑交综执罚〔2022〕443号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重庆正途物流有限公司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91500222MASU4K202W</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重庆正途物流有限公司擅自使用改装的车辆渝BY8235（牵引）渝AC631挂号车从事道路运输经营活动，决定给予重庆正途物流有限公司处罚款3000元的行政处罚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重庆正途物流有限公司涉嫌擅自使用改装的车辆从事道路运输经营活动案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2022/4/14</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80</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剑交综执罚〔2022〕444号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伏志巍</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当事人伏志巍使用擅自改装的车辆从事道路运输经营活动，决定给予伏志巍处罚款2000.00元的行政处罚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伏志巍驾驶川R56519号车使用擅自改装的车辆从事道路运输经营活动案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2022/4/11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4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81</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剑交综执罚〔2022〕445号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张培强</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2022年4月16日，张培强经营的川A279MV号货车未取得道路运输经营许可，擅自从事道运输经营并决定给予5000元的处罚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张培强未取得道路经营许可，擅自从事道运输经营活动案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2022/4/16</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82</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剑交综执罚〔2022〕446号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母元春</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母元春驾驶川R85119牵引（川R8791）挂车.擅自改装的货运车辆从事道路运输经营,决定给予3000元的行政处罚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母元春涉嫌使用擅自改装的车辆从事道路运输经营活动案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2022/4/20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2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83</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剑交综执罚〔2022〕447号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苏洪兵</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 xml:space="preserve">2022年4月18日苏洪兵驶的渝D56627号车使用擅自改装货运车辆从事道路运输经营活动，责令刘方明立即整改并决定给予2000元的行政处罚 </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苏洪兵使用擅自改装的货运车辆从事道路运输经营活动案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2022/4/18</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84</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剑交综执罚﹝2022﹞448号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唐志贵</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当事人唐志贵擅自使用改装的川H31515号车从事道路运输经营活动，决定给予唐志贵处罚款1000元的行政处罚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唐志贵擅自使用改装的车辆从事道路运输经营活动案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2022/4/20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85</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剑交综执罚〔2022〕449号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朱杰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川R98672解放牌货车擅自改装的货运车辆从事道路运输经营，决定给予朱杰1000元的行政处罚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朱杰使用擅自改装的货运车辆从事道路运输经营活动案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2022/4/21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86</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剑交综执罚〔2022〕450号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蒋勇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川R87687欧曼牌货车擅自改装的货运车辆从事道路运输经营，决定给予蒋勇1000元的行政处罚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蒋勇使用擅自改装的货运车辆从事道路运输经营活动案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2022/4/21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2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87</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剑交综执罚〔2022〕452号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梁从培</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梁从培驾驶川B47304.货车擅自改装的货运车辆从事道路运输经营,决定给予3000元的行政处罚.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梁从培涉嫌使用擅自改装的车辆从事道路运输经营活动案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2022/4/20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88</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剑交综执罚〔2022〕453号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高小林</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高小林驾驶川ABQ068.货车擅自改装的货运车辆从事道路运输经营,决定给予4000元的行政处罚.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高小林涉嫌使用擅自改装的车辆从事道路运输经营活动案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2022/4/21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11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89</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剑交综执罚〔2022〕454号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陶华刚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当事人陶华刚使用擅自改装的车辆从事道路运输经营活动，决定给予陶华刚处罚款1000.00元的行政处罚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陶华刚驾驶甘N63800号车使用擅自改装的车辆从事道路运输经营活动案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2022/4/22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90</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剑交综执罚〔2022〕455号</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刘天福</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当事人刘天福使用擅自改装的车辆从事道路运输经营活动，决定给予刘天福处罚款1000.00元的行政处罚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刘天福驾驶川H33502号车使用擅自改装的车辆从事道路运输经营活动案</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2022/4/23</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剑阁县交通运输综合行政执法大队</w:t>
            </w:r>
          </w:p>
        </w:tc>
      </w:tr>
    </w:tbl>
    <w:p>
      <w:pPr>
        <w:jc w:val="both"/>
        <w:rPr>
          <w:rFonts w:hint="eastAsia" w:ascii="楷体" w:hAnsi="楷体" w:eastAsia="楷体" w:cs="楷体"/>
          <w:sz w:val="18"/>
          <w:szCs w:val="18"/>
        </w:rPr>
      </w:pPr>
    </w:p>
    <w:p>
      <w:pPr>
        <w:jc w:val="both"/>
        <w:rPr>
          <w:rFonts w:hint="eastAsia" w:ascii="楷体" w:hAnsi="楷体" w:eastAsia="楷体" w:cs="楷体"/>
          <w:sz w:val="18"/>
          <w:szCs w:val="18"/>
        </w:rPr>
      </w:pPr>
    </w:p>
    <w:sectPr>
      <w:pgSz w:w="16838" w:h="11906" w:orient="landscape"/>
      <w:pgMar w:top="1803" w:right="986" w:bottom="1803" w:left="81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楷体">
    <w:altName w:val="方正楷体_GBK"/>
    <w:panose1 w:val="02010609060101010101"/>
    <w:charset w:val="86"/>
    <w:family w:val="auto"/>
    <w:pitch w:val="default"/>
    <w:sig w:usb0="00000000" w:usb1="00000000" w:usb2="00000016" w:usb3="00000000" w:csb0="00040001" w:csb1="00000000"/>
  </w:font>
  <w:font w:name="Lucida Sans">
    <w:panose1 w:val="020B0602030504020204"/>
    <w:charset w:val="00"/>
    <w:family w:val="auto"/>
    <w:pitch w:val="default"/>
    <w:sig w:usb0="00000000" w:usb1="00000000" w:usb2="00000000" w:usb3="00000000" w:csb0="00000000" w:csb1="00000000"/>
  </w:font>
  <w:font w:name="方正楷体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6A6BAE"/>
    <w:rsid w:val="001F0600"/>
    <w:rsid w:val="00546520"/>
    <w:rsid w:val="00A15A67"/>
    <w:rsid w:val="00AA43E6"/>
    <w:rsid w:val="027E2E28"/>
    <w:rsid w:val="029D33D4"/>
    <w:rsid w:val="033316EF"/>
    <w:rsid w:val="0396703F"/>
    <w:rsid w:val="03C573D2"/>
    <w:rsid w:val="03E2265F"/>
    <w:rsid w:val="044974DD"/>
    <w:rsid w:val="045A2B7E"/>
    <w:rsid w:val="04F06D7E"/>
    <w:rsid w:val="04FA39E5"/>
    <w:rsid w:val="0543036D"/>
    <w:rsid w:val="055527C2"/>
    <w:rsid w:val="05C6615D"/>
    <w:rsid w:val="065A6567"/>
    <w:rsid w:val="07556F11"/>
    <w:rsid w:val="079F756A"/>
    <w:rsid w:val="084C24EF"/>
    <w:rsid w:val="0886118C"/>
    <w:rsid w:val="08F46FA1"/>
    <w:rsid w:val="095C7EA6"/>
    <w:rsid w:val="09BD2026"/>
    <w:rsid w:val="0A996AD4"/>
    <w:rsid w:val="0AD21238"/>
    <w:rsid w:val="0AF24065"/>
    <w:rsid w:val="0B8434DB"/>
    <w:rsid w:val="0C1C5D69"/>
    <w:rsid w:val="0DBA3FD8"/>
    <w:rsid w:val="0DE86DEC"/>
    <w:rsid w:val="0E481B33"/>
    <w:rsid w:val="0E7B595E"/>
    <w:rsid w:val="0E9B46BF"/>
    <w:rsid w:val="0F470BD6"/>
    <w:rsid w:val="0F587DC5"/>
    <w:rsid w:val="0F7B5550"/>
    <w:rsid w:val="0FB52DFA"/>
    <w:rsid w:val="101B5DFB"/>
    <w:rsid w:val="10DE0501"/>
    <w:rsid w:val="1105570C"/>
    <w:rsid w:val="11F0064D"/>
    <w:rsid w:val="128439BF"/>
    <w:rsid w:val="134C4D8B"/>
    <w:rsid w:val="13505737"/>
    <w:rsid w:val="135C49EA"/>
    <w:rsid w:val="138A175B"/>
    <w:rsid w:val="13940AFE"/>
    <w:rsid w:val="13B247BD"/>
    <w:rsid w:val="13B37FF0"/>
    <w:rsid w:val="13DA7E9F"/>
    <w:rsid w:val="148A7720"/>
    <w:rsid w:val="14983A03"/>
    <w:rsid w:val="15606245"/>
    <w:rsid w:val="15BE08F9"/>
    <w:rsid w:val="15BF2D2E"/>
    <w:rsid w:val="16732466"/>
    <w:rsid w:val="17582E5E"/>
    <w:rsid w:val="17A70B2D"/>
    <w:rsid w:val="17B8031D"/>
    <w:rsid w:val="18540CBD"/>
    <w:rsid w:val="189535D1"/>
    <w:rsid w:val="19093C55"/>
    <w:rsid w:val="1AF005C4"/>
    <w:rsid w:val="1B6A6000"/>
    <w:rsid w:val="1BD36140"/>
    <w:rsid w:val="1BD4091F"/>
    <w:rsid w:val="1CB87339"/>
    <w:rsid w:val="1CC4736C"/>
    <w:rsid w:val="1CC7391B"/>
    <w:rsid w:val="1CF46954"/>
    <w:rsid w:val="1DA8148E"/>
    <w:rsid w:val="1DA81705"/>
    <w:rsid w:val="1E911D8C"/>
    <w:rsid w:val="1EBD5808"/>
    <w:rsid w:val="1ED223F0"/>
    <w:rsid w:val="21235FC6"/>
    <w:rsid w:val="213F0270"/>
    <w:rsid w:val="21775EE8"/>
    <w:rsid w:val="21E23DF3"/>
    <w:rsid w:val="220A178D"/>
    <w:rsid w:val="22403AD5"/>
    <w:rsid w:val="224A03F7"/>
    <w:rsid w:val="234B071B"/>
    <w:rsid w:val="2381353F"/>
    <w:rsid w:val="23F47A76"/>
    <w:rsid w:val="245C1873"/>
    <w:rsid w:val="246522FD"/>
    <w:rsid w:val="247D4EFE"/>
    <w:rsid w:val="249626CE"/>
    <w:rsid w:val="2502091E"/>
    <w:rsid w:val="250242D9"/>
    <w:rsid w:val="251A62C4"/>
    <w:rsid w:val="255D282B"/>
    <w:rsid w:val="2578078B"/>
    <w:rsid w:val="25DC0EAD"/>
    <w:rsid w:val="26435DCB"/>
    <w:rsid w:val="265B7EE6"/>
    <w:rsid w:val="27046E29"/>
    <w:rsid w:val="276545BB"/>
    <w:rsid w:val="28793E20"/>
    <w:rsid w:val="288D60BD"/>
    <w:rsid w:val="29985AFE"/>
    <w:rsid w:val="29B62E2A"/>
    <w:rsid w:val="2C6B4CC8"/>
    <w:rsid w:val="2E653089"/>
    <w:rsid w:val="2E7D677A"/>
    <w:rsid w:val="2EBE416E"/>
    <w:rsid w:val="2EDD678B"/>
    <w:rsid w:val="2F6E734D"/>
    <w:rsid w:val="2FD203A0"/>
    <w:rsid w:val="2FDA2837"/>
    <w:rsid w:val="30A14221"/>
    <w:rsid w:val="30BB2005"/>
    <w:rsid w:val="3105077F"/>
    <w:rsid w:val="315605F0"/>
    <w:rsid w:val="316B0654"/>
    <w:rsid w:val="31EB7088"/>
    <w:rsid w:val="320C5AA2"/>
    <w:rsid w:val="32FF2455"/>
    <w:rsid w:val="33EC0B73"/>
    <w:rsid w:val="35542BE1"/>
    <w:rsid w:val="36091029"/>
    <w:rsid w:val="363E1500"/>
    <w:rsid w:val="368C577B"/>
    <w:rsid w:val="36C02A88"/>
    <w:rsid w:val="36CC084B"/>
    <w:rsid w:val="382A05B9"/>
    <w:rsid w:val="390814E2"/>
    <w:rsid w:val="39781E27"/>
    <w:rsid w:val="39EB2C29"/>
    <w:rsid w:val="3A89047D"/>
    <w:rsid w:val="3AB43908"/>
    <w:rsid w:val="3AB46FD1"/>
    <w:rsid w:val="3AB6632C"/>
    <w:rsid w:val="3AD466DA"/>
    <w:rsid w:val="3B3E746C"/>
    <w:rsid w:val="3B4A52AB"/>
    <w:rsid w:val="3BB23FD8"/>
    <w:rsid w:val="3BD65F87"/>
    <w:rsid w:val="3C462B5D"/>
    <w:rsid w:val="3CE265D1"/>
    <w:rsid w:val="3DF50B73"/>
    <w:rsid w:val="3E05221B"/>
    <w:rsid w:val="3E1A6074"/>
    <w:rsid w:val="3E2A568A"/>
    <w:rsid w:val="3E382A84"/>
    <w:rsid w:val="3E627517"/>
    <w:rsid w:val="3E9C0ACA"/>
    <w:rsid w:val="3F2300ED"/>
    <w:rsid w:val="3FBC0CF0"/>
    <w:rsid w:val="400D4D49"/>
    <w:rsid w:val="418930D3"/>
    <w:rsid w:val="41D41558"/>
    <w:rsid w:val="41D8774E"/>
    <w:rsid w:val="41ED4576"/>
    <w:rsid w:val="43DD7C4B"/>
    <w:rsid w:val="43E53CC0"/>
    <w:rsid w:val="43EC08BF"/>
    <w:rsid w:val="4446726B"/>
    <w:rsid w:val="44574189"/>
    <w:rsid w:val="449B662E"/>
    <w:rsid w:val="4509784F"/>
    <w:rsid w:val="45576557"/>
    <w:rsid w:val="45860561"/>
    <w:rsid w:val="462E37D7"/>
    <w:rsid w:val="464F456C"/>
    <w:rsid w:val="46C44060"/>
    <w:rsid w:val="46E517F4"/>
    <w:rsid w:val="47982A31"/>
    <w:rsid w:val="47B273D2"/>
    <w:rsid w:val="47C85D8E"/>
    <w:rsid w:val="49A46243"/>
    <w:rsid w:val="49C72CD1"/>
    <w:rsid w:val="4A5E2A1E"/>
    <w:rsid w:val="4BBE1931"/>
    <w:rsid w:val="4C0B7F82"/>
    <w:rsid w:val="4C144223"/>
    <w:rsid w:val="4C195CC3"/>
    <w:rsid w:val="4C2F70AD"/>
    <w:rsid w:val="4C475587"/>
    <w:rsid w:val="4C7E2B55"/>
    <w:rsid w:val="4C8F5998"/>
    <w:rsid w:val="4CA06386"/>
    <w:rsid w:val="4E2F4E2E"/>
    <w:rsid w:val="4E317E8D"/>
    <w:rsid w:val="4E8A5E05"/>
    <w:rsid w:val="4EFA0CEB"/>
    <w:rsid w:val="4F7B2EDA"/>
    <w:rsid w:val="4F8F1C0D"/>
    <w:rsid w:val="50AC54EC"/>
    <w:rsid w:val="50FA7E6E"/>
    <w:rsid w:val="51335C42"/>
    <w:rsid w:val="52713F17"/>
    <w:rsid w:val="5296066C"/>
    <w:rsid w:val="52E95D43"/>
    <w:rsid w:val="531A444B"/>
    <w:rsid w:val="53CE29C2"/>
    <w:rsid w:val="54131374"/>
    <w:rsid w:val="5638289F"/>
    <w:rsid w:val="572B4B25"/>
    <w:rsid w:val="57456966"/>
    <w:rsid w:val="580F1EEC"/>
    <w:rsid w:val="58605ACA"/>
    <w:rsid w:val="587E5A82"/>
    <w:rsid w:val="5916510D"/>
    <w:rsid w:val="591B4634"/>
    <w:rsid w:val="591E2B1F"/>
    <w:rsid w:val="5A3F33EB"/>
    <w:rsid w:val="5A40652B"/>
    <w:rsid w:val="5AD84282"/>
    <w:rsid w:val="5AE61C28"/>
    <w:rsid w:val="5B0D6A4B"/>
    <w:rsid w:val="5BF837D4"/>
    <w:rsid w:val="5C5C1E3C"/>
    <w:rsid w:val="5C72494F"/>
    <w:rsid w:val="5C7D2CEE"/>
    <w:rsid w:val="5DBC7FB6"/>
    <w:rsid w:val="5E271515"/>
    <w:rsid w:val="5F99605B"/>
    <w:rsid w:val="5FCA33CC"/>
    <w:rsid w:val="5FF33DD5"/>
    <w:rsid w:val="602628B2"/>
    <w:rsid w:val="605B70EF"/>
    <w:rsid w:val="62F2209B"/>
    <w:rsid w:val="63B21041"/>
    <w:rsid w:val="641C778D"/>
    <w:rsid w:val="645160F3"/>
    <w:rsid w:val="64527AD0"/>
    <w:rsid w:val="66F07979"/>
    <w:rsid w:val="67674C4A"/>
    <w:rsid w:val="679D0275"/>
    <w:rsid w:val="67A1505C"/>
    <w:rsid w:val="680744B4"/>
    <w:rsid w:val="6867502E"/>
    <w:rsid w:val="689E3782"/>
    <w:rsid w:val="68C006D4"/>
    <w:rsid w:val="69340506"/>
    <w:rsid w:val="6A1E1CF6"/>
    <w:rsid w:val="6A230EC8"/>
    <w:rsid w:val="6A4C3D93"/>
    <w:rsid w:val="6AF748B2"/>
    <w:rsid w:val="6BBF1FBC"/>
    <w:rsid w:val="6BD05D09"/>
    <w:rsid w:val="6C6A6BAE"/>
    <w:rsid w:val="6C9003BD"/>
    <w:rsid w:val="6C9B2DD2"/>
    <w:rsid w:val="6CC22E0B"/>
    <w:rsid w:val="6D4C7EA5"/>
    <w:rsid w:val="6DDA2F36"/>
    <w:rsid w:val="6DDC3178"/>
    <w:rsid w:val="6EA31D81"/>
    <w:rsid w:val="6ED16799"/>
    <w:rsid w:val="6ED47A94"/>
    <w:rsid w:val="6F320710"/>
    <w:rsid w:val="6FF61CCE"/>
    <w:rsid w:val="6FF64097"/>
    <w:rsid w:val="701B507E"/>
    <w:rsid w:val="717A64FF"/>
    <w:rsid w:val="719669A4"/>
    <w:rsid w:val="71A74F37"/>
    <w:rsid w:val="72A13D6F"/>
    <w:rsid w:val="72ED6942"/>
    <w:rsid w:val="739C31D1"/>
    <w:rsid w:val="73A07379"/>
    <w:rsid w:val="744D4F7E"/>
    <w:rsid w:val="74CD021C"/>
    <w:rsid w:val="75743FC8"/>
    <w:rsid w:val="768C71E3"/>
    <w:rsid w:val="76DA27BA"/>
    <w:rsid w:val="77206E71"/>
    <w:rsid w:val="77B07FDE"/>
    <w:rsid w:val="78FC14CC"/>
    <w:rsid w:val="79316115"/>
    <w:rsid w:val="797117D0"/>
    <w:rsid w:val="797E0B9B"/>
    <w:rsid w:val="79B3066B"/>
    <w:rsid w:val="79E955B1"/>
    <w:rsid w:val="79ED53EC"/>
    <w:rsid w:val="7AD0077B"/>
    <w:rsid w:val="7B337170"/>
    <w:rsid w:val="7B8744BC"/>
    <w:rsid w:val="7D2D300D"/>
    <w:rsid w:val="7D684118"/>
    <w:rsid w:val="7D8F4BBD"/>
    <w:rsid w:val="7E021BBA"/>
    <w:rsid w:val="7EBB1CBD"/>
    <w:rsid w:val="7F5014B6"/>
    <w:rsid w:val="7F702C02"/>
    <w:rsid w:val="7FA67C9A"/>
    <w:rsid w:val="BB7B4A6F"/>
    <w:rsid w:val="FF7F6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41"/>
    <w:basedOn w:val="4"/>
    <w:qFormat/>
    <w:uiPriority w:val="0"/>
    <w:rPr>
      <w:rFonts w:hint="eastAsia" w:ascii="微软雅黑" w:hAnsi="微软雅黑" w:eastAsia="微软雅黑" w:cs="微软雅黑"/>
      <w:color w:val="000000"/>
      <w:sz w:val="22"/>
      <w:szCs w:val="22"/>
      <w:u w:val="none"/>
    </w:rPr>
  </w:style>
  <w:style w:type="character" w:customStyle="1" w:styleId="6">
    <w:name w:val="font61"/>
    <w:basedOn w:val="4"/>
    <w:qFormat/>
    <w:uiPriority w:val="0"/>
    <w:rPr>
      <w:rFonts w:hint="eastAsia" w:ascii="黑体" w:hAnsi="宋体" w:eastAsia="黑体" w:cs="黑体"/>
      <w:color w:val="000000"/>
      <w:sz w:val="22"/>
      <w:szCs w:val="22"/>
      <w:u w:val="none"/>
    </w:rPr>
  </w:style>
  <w:style w:type="character" w:customStyle="1" w:styleId="7">
    <w:name w:val="font21"/>
    <w:basedOn w:val="4"/>
    <w:qFormat/>
    <w:uiPriority w:val="0"/>
    <w:rPr>
      <w:rFonts w:hint="eastAsia" w:ascii="黑体" w:hAnsi="宋体" w:eastAsia="黑体" w:cs="黑体"/>
      <w:color w:val="000000"/>
      <w:sz w:val="22"/>
      <w:szCs w:val="22"/>
      <w:u w:val="none"/>
    </w:rPr>
  </w:style>
  <w:style w:type="character" w:customStyle="1" w:styleId="8">
    <w:name w:val="font91"/>
    <w:basedOn w:val="4"/>
    <w:qFormat/>
    <w:uiPriority w:val="0"/>
    <w:rPr>
      <w:rFonts w:hint="eastAsia" w:ascii="黑体" w:hAnsi="宋体" w:eastAsia="黑体" w:cs="黑体"/>
      <w:color w:val="000000"/>
      <w:sz w:val="22"/>
      <w:szCs w:val="22"/>
      <w:u w:val="none"/>
    </w:rPr>
  </w:style>
  <w:style w:type="character" w:customStyle="1" w:styleId="9">
    <w:name w:val="font51"/>
    <w:basedOn w:val="4"/>
    <w:qFormat/>
    <w:uiPriority w:val="0"/>
    <w:rPr>
      <w:rFonts w:hint="eastAsia" w:ascii="黑体" w:hAnsi="宋体" w:eastAsia="黑体" w:cs="黑体"/>
      <w:color w:val="000000"/>
      <w:sz w:val="22"/>
      <w:szCs w:val="22"/>
      <w:u w:val="none"/>
    </w:rPr>
  </w:style>
  <w:style w:type="character" w:customStyle="1" w:styleId="10">
    <w:name w:val="font11"/>
    <w:basedOn w:val="4"/>
    <w:qFormat/>
    <w:uiPriority w:val="0"/>
    <w:rPr>
      <w:rFonts w:hint="eastAsia" w:ascii="黑体" w:hAnsi="宋体" w:eastAsia="黑体" w:cs="黑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9271</Words>
  <Characters>11530</Characters>
  <Lines>0</Lines>
  <Paragraphs>0</Paragraphs>
  <TotalTime>2</TotalTime>
  <ScaleCrop>false</ScaleCrop>
  <LinksUpToDate>false</LinksUpToDate>
  <CharactersWithSpaces>11607</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2021-04-23T17:16:00Z</dcterms:created>
  <dc:creator>暁小茯ж</dc:creator>
  <cp:lastModifiedBy>user</cp:lastModifiedBy>
  <cp:lastPrinted>2022-03-28T18:44:00Z</cp:lastPrinted>
  <dcterms:modified xsi:type="dcterms:W3CDTF">2023-08-03T09:20:42Z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2AB38DA8B4DE4AB5BBF34B39321E1D3D</vt:lpwstr>
  </property>
  <property fmtid="{D5CDD505-2E9C-101B-9397-08002B2CF9AE}" pid="4" name="commondata">
    <vt:lpwstr>eyJoZGlkIjoiOWRjYzBlZDIyMmY3MzVjYTg3MTdkNmVjNDRmMGNiZjQifQ==</vt:lpwstr>
  </property>
</Properties>
</file>